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11F3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4ADB61D5" w14:textId="60DB3D59" w:rsidR="006467F9" w:rsidRDefault="00223833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П</w:t>
      </w:r>
      <w:r w:rsidR="006467F9">
        <w:rPr>
          <w:color w:val="000000"/>
        </w:rPr>
        <w:t>остановлением</w:t>
      </w:r>
      <w:r>
        <w:rPr>
          <w:color w:val="000000"/>
        </w:rPr>
        <w:t xml:space="preserve"> </w:t>
      </w:r>
      <w:r w:rsidR="006467F9">
        <w:rPr>
          <w:color w:val="000000"/>
        </w:rPr>
        <w:t>администрации</w:t>
      </w:r>
    </w:p>
    <w:p w14:paraId="5D44F7F4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 w14:paraId="39E921BC" w14:textId="67505AF6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630160">
        <w:rPr>
          <w:color w:val="000000"/>
        </w:rPr>
        <w:t>07 ноября</w:t>
      </w:r>
      <w:r>
        <w:rPr>
          <w:color w:val="000000"/>
        </w:rPr>
        <w:t xml:space="preserve"> 202</w:t>
      </w:r>
      <w:r w:rsidR="00223833">
        <w:rPr>
          <w:color w:val="000000"/>
        </w:rPr>
        <w:t>2</w:t>
      </w:r>
      <w:r>
        <w:rPr>
          <w:color w:val="000000"/>
        </w:rPr>
        <w:t xml:space="preserve"> года № 04-</w:t>
      </w:r>
      <w:r w:rsidR="00630160">
        <w:rPr>
          <w:color w:val="000000"/>
        </w:rPr>
        <w:t>170</w:t>
      </w:r>
      <w:r>
        <w:rPr>
          <w:color w:val="000000"/>
        </w:rPr>
        <w:t xml:space="preserve">-а </w:t>
      </w:r>
    </w:p>
    <w:p w14:paraId="3FBFF7D2" w14:textId="77777777" w:rsidR="006467F9" w:rsidRDefault="006467F9" w:rsidP="006467F9">
      <w:pPr>
        <w:autoSpaceDE w:val="0"/>
        <w:autoSpaceDN w:val="0"/>
        <w:adjustRightInd w:val="0"/>
        <w:ind w:firstLine="6237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42931AEA" w14:textId="77777777" w:rsidR="006467F9" w:rsidRDefault="006467F9" w:rsidP="006467F9">
      <w:pPr>
        <w:autoSpaceDE w:val="0"/>
        <w:autoSpaceDN w:val="0"/>
        <w:adjustRightInd w:val="0"/>
        <w:ind w:firstLine="225"/>
        <w:jc w:val="right"/>
        <w:rPr>
          <w:color w:val="000000"/>
          <w:sz w:val="28"/>
          <w:szCs w:val="28"/>
        </w:rPr>
      </w:pPr>
    </w:p>
    <w:p w14:paraId="207C64DE" w14:textId="77777777" w:rsidR="006467F9" w:rsidRDefault="006467F9" w:rsidP="006467F9">
      <w:pPr>
        <w:jc w:val="center"/>
        <w:rPr>
          <w:b/>
          <w:bCs/>
          <w:color w:val="000000"/>
        </w:rPr>
      </w:pPr>
    </w:p>
    <w:p w14:paraId="5F3654AA" w14:textId="77777777" w:rsidR="006467F9" w:rsidRDefault="006467F9" w:rsidP="006467F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425AEA8E" w14:textId="77777777" w:rsidR="006467F9" w:rsidRDefault="006467F9" w:rsidP="006467F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Муниципальной программы </w:t>
      </w:r>
    </w:p>
    <w:p w14:paraId="34E51989" w14:textId="77777777" w:rsidR="006467F9" w:rsidRDefault="006467F9" w:rsidP="006467F9">
      <w:pPr>
        <w:jc w:val="center"/>
        <w:rPr>
          <w:b/>
          <w:color w:val="000000"/>
        </w:rPr>
      </w:pPr>
      <w:r>
        <w:rPr>
          <w:b/>
          <w:color w:val="000000"/>
        </w:rPr>
        <w:t>«Содержание и ремонт автомобильных дорог общего пользования местного значения в Ганьковском сельском поселении»</w:t>
      </w:r>
    </w:p>
    <w:p w14:paraId="54116F57" w14:textId="77777777" w:rsidR="006467F9" w:rsidRDefault="006467F9" w:rsidP="006467F9">
      <w:pPr>
        <w:jc w:val="both"/>
        <w:rPr>
          <w:color w:val="000000"/>
        </w:rPr>
      </w:pPr>
    </w:p>
    <w:tbl>
      <w:tblPr>
        <w:tblW w:w="9780" w:type="dxa"/>
        <w:tblInd w:w="90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3865"/>
        <w:gridCol w:w="5915"/>
      </w:tblGrid>
      <w:tr w:rsidR="006467F9" w14:paraId="71D808FA" w14:textId="77777777" w:rsidTr="006467F9">
        <w:trPr>
          <w:trHeight w:val="49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BE93CE4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Этапы и сроки реализации 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DD1B9F6" w14:textId="06C06C53" w:rsidR="006467F9" w:rsidRDefault="006467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3833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 и плановые периоды 202</w:t>
            </w:r>
            <w:r w:rsidR="0022383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и 202</w:t>
            </w:r>
            <w:r w:rsidR="00223833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годов</w:t>
            </w:r>
          </w:p>
        </w:tc>
      </w:tr>
      <w:tr w:rsidR="006467F9" w14:paraId="6D9B40C1" w14:textId="77777777" w:rsidTr="006467F9"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DD4D58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4FECD97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5ED84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 w:rsidR="006467F9" w14:paraId="11100913" w14:textId="77777777" w:rsidTr="006467F9">
        <w:trPr>
          <w:trHeight w:val="59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81011B7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1B847F03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45094E5C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6467F9" w14:paraId="74588CB1" w14:textId="77777777" w:rsidTr="006467F9">
        <w:trPr>
          <w:trHeight w:val="22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38D5B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26C0069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Администрация Ганьковского сельского поселения</w:t>
            </w:r>
          </w:p>
        </w:tc>
      </w:tr>
      <w:tr w:rsidR="006467F9" w14:paraId="26D7F01F" w14:textId="77777777" w:rsidTr="006467F9">
        <w:trPr>
          <w:trHeight w:val="5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041A4642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муниципальной программы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7F061170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нет</w:t>
            </w:r>
          </w:p>
        </w:tc>
      </w:tr>
      <w:tr w:rsidR="006467F9" w14:paraId="0A03DD3A" w14:textId="77777777" w:rsidTr="006467F9">
        <w:trPr>
          <w:trHeight w:val="283"/>
        </w:trPr>
        <w:tc>
          <w:tcPr>
            <w:tcW w:w="3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23A79C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E1D70E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</w:tc>
      </w:tr>
      <w:tr w:rsidR="006467F9" w14:paraId="06FB3258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AA2D5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Цель муниципальной программы</w:t>
            </w:r>
          </w:p>
          <w:p w14:paraId="37559807" w14:textId="77777777" w:rsidR="006467F9" w:rsidRDefault="006467F9">
            <w:pPr>
              <w:rPr>
                <w:color w:val="000000"/>
              </w:rPr>
            </w:pP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B6056E" w14:textId="77777777" w:rsidR="006467F9" w:rsidRDefault="006467F9">
            <w:pPr>
              <w:jc w:val="both"/>
            </w:pPr>
            <w:r>
              <w:t>Повышение эффективности и безопасности функционирования сети автомобильных дорог местного значения</w:t>
            </w:r>
            <w:r>
              <w:rPr>
                <w:color w:val="000000"/>
              </w:rPr>
              <w:t xml:space="preserve"> поселения</w:t>
            </w:r>
            <w:r>
              <w:t>, определение стратегии развития дорожного комплекса, приоритетных задач дорожной политики и инструментов ее реализации.</w:t>
            </w:r>
            <w:r>
              <w:rPr>
                <w:rStyle w:val="apple-converted-space"/>
              </w:rPr>
              <w:t> </w:t>
            </w:r>
          </w:p>
        </w:tc>
      </w:tr>
      <w:tr w:rsidR="006467F9" w14:paraId="7B48A332" w14:textId="77777777" w:rsidTr="006467F9"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043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06FA0FFF" w14:textId="77777777" w:rsidR="006467F9" w:rsidRDefault="006467F9">
            <w:pPr>
              <w:rPr>
                <w:color w:val="000000"/>
              </w:rPr>
            </w:pP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24464E8" w14:textId="77777777" w:rsidR="006467F9" w:rsidRDefault="006467F9">
            <w:r>
              <w:t>Увеличение пропускной способности и приведение в нормативное состояние дорог местного значения, сокращение числа ДТП.</w:t>
            </w:r>
          </w:p>
          <w:p w14:paraId="54DFE5C2" w14:textId="77777777" w:rsidR="006467F9" w:rsidRDefault="006467F9">
            <w:r>
              <w:t>Капитальный ремонт и ремонт дорог местного значения.</w:t>
            </w:r>
          </w:p>
          <w:p w14:paraId="2C7E1646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и улучшение эксплуатационных качеств автомобильных дорог поселения;</w:t>
            </w:r>
          </w:p>
          <w:p w14:paraId="7C294A40" w14:textId="77777777" w:rsidR="006467F9" w:rsidRDefault="006467F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</w:rPr>
              <w:t>Повышение уровня безопасности движения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14:paraId="57127CC0" w14:textId="77777777" w:rsidR="006467F9" w:rsidRDefault="006467F9">
            <w:pPr>
              <w:snapToGrid w:val="0"/>
              <w:jc w:val="both"/>
            </w:pPr>
            <w:r>
              <w:t>Содержание автомобильных дорог общего пользования местного значения на уровне, допустимом нормативами, для обеспечения их сохранности.</w:t>
            </w:r>
          </w:p>
        </w:tc>
      </w:tr>
      <w:tr w:rsidR="006467F9" w14:paraId="6040C06E" w14:textId="77777777" w:rsidTr="006467F9">
        <w:trPr>
          <w:trHeight w:val="833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2CA9A003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</w:t>
            </w:r>
          </w:p>
          <w:p w14:paraId="026C6DD5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14BE3695" w14:textId="77777777" w:rsidR="006467F9" w:rsidRDefault="006467F9">
            <w:pPr>
              <w:suppressAutoHyphens/>
            </w:pPr>
            <w:r>
              <w:t>Снижение общей аварийности на автомобильных дорогах ежегодно на 3-5%.;</w:t>
            </w:r>
            <w:r>
              <w:br/>
              <w:t>Снижение количества мест концентрации дорожно-транспортных происшествий ежегодно на 3-5 %.</w:t>
            </w:r>
          </w:p>
        </w:tc>
      </w:tr>
      <w:tr w:rsidR="006467F9" w14:paraId="0A1A0266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2325B0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</w:t>
            </w:r>
          </w:p>
          <w:p w14:paraId="72698FBA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 –всего, в том числе по годам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BBB4A7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Общий объем финансового обеспечения реализации муниципальной программы составляет: </w:t>
            </w:r>
          </w:p>
          <w:p w14:paraId="7A0E3BAA" w14:textId="6F57983D" w:rsidR="006467F9" w:rsidRDefault="00223833">
            <w:pPr>
              <w:rPr>
                <w:color w:val="000000"/>
              </w:rPr>
            </w:pPr>
            <w:r>
              <w:rPr>
                <w:color w:val="000000"/>
              </w:rPr>
              <w:t>13577,2</w:t>
            </w:r>
            <w:r w:rsidR="006467F9">
              <w:rPr>
                <w:color w:val="000000"/>
              </w:rPr>
              <w:t xml:space="preserve"> тыс. руб.</w:t>
            </w:r>
          </w:p>
          <w:p w14:paraId="0F13D02A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062581DA" w14:textId="595DEE18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223833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году – </w:t>
            </w:r>
            <w:r w:rsidR="00223833">
              <w:rPr>
                <w:color w:val="000000"/>
              </w:rPr>
              <w:t>4401,8</w:t>
            </w:r>
            <w:r>
              <w:rPr>
                <w:color w:val="000000"/>
              </w:rPr>
              <w:t xml:space="preserve"> тыс. руб.</w:t>
            </w:r>
          </w:p>
          <w:p w14:paraId="67F32A36" w14:textId="389B40F9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202</w:t>
            </w:r>
            <w:r w:rsidR="0022383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году – </w:t>
            </w:r>
            <w:r w:rsidR="00223833">
              <w:rPr>
                <w:color w:val="000000"/>
              </w:rPr>
              <w:t>4587,7</w:t>
            </w:r>
            <w:r>
              <w:rPr>
                <w:color w:val="000000"/>
              </w:rPr>
              <w:t xml:space="preserve"> тыс. руб.</w:t>
            </w:r>
          </w:p>
          <w:p w14:paraId="76A74549" w14:textId="0E8DE65D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223833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году – </w:t>
            </w:r>
            <w:r w:rsidR="00223833">
              <w:rPr>
                <w:color w:val="000000"/>
              </w:rPr>
              <w:t>4587,7</w:t>
            </w:r>
            <w:r>
              <w:rPr>
                <w:color w:val="000000"/>
              </w:rPr>
              <w:t xml:space="preserve"> тыс. руб.</w:t>
            </w:r>
          </w:p>
        </w:tc>
      </w:tr>
      <w:tr w:rsidR="006467F9" w14:paraId="03B57B63" w14:textId="77777777" w:rsidTr="006467F9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DAC6B8" w14:textId="77777777" w:rsidR="006467F9" w:rsidRDefault="006467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Размер налоговых расходов, направленных на достижение цели муниципальной программы, всего, в т.ч по годам реализации.</w:t>
            </w:r>
          </w:p>
        </w:tc>
        <w:tc>
          <w:tcPr>
            <w:tcW w:w="5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063525" w14:textId="77777777" w:rsidR="006467F9" w:rsidRDefault="006467F9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0F319E0B" w14:textId="1DB6FA31" w:rsidR="006467F9" w:rsidRDefault="007113A4">
            <w:pPr>
              <w:suppressAutoHyphens/>
              <w:rPr>
                <w:color w:val="000000"/>
              </w:rPr>
            </w:pPr>
            <w:r>
              <w:rPr>
                <w:color w:val="000000"/>
              </w:rPr>
              <w:t>9917,5</w:t>
            </w:r>
            <w:r w:rsidR="006467F9">
              <w:rPr>
                <w:color w:val="000000"/>
              </w:rPr>
              <w:t xml:space="preserve"> тыс. руб.</w:t>
            </w:r>
          </w:p>
          <w:p w14:paraId="7D88B80D" w14:textId="77777777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 по годам:</w:t>
            </w:r>
          </w:p>
          <w:p w14:paraId="0109C370" w14:textId="4B3921EB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7113A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году – </w:t>
            </w:r>
            <w:r w:rsidR="007113A4">
              <w:rPr>
                <w:color w:val="000000"/>
              </w:rPr>
              <w:t>3181,9</w:t>
            </w:r>
            <w:r>
              <w:rPr>
                <w:color w:val="000000"/>
              </w:rPr>
              <w:t xml:space="preserve"> тыс. руб.</w:t>
            </w:r>
          </w:p>
          <w:p w14:paraId="6E9B44C6" w14:textId="4C2C2A56" w:rsidR="006467F9" w:rsidRDefault="006467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7113A4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году – </w:t>
            </w:r>
            <w:r w:rsidR="007113A4">
              <w:rPr>
                <w:color w:val="000000"/>
              </w:rPr>
              <w:t>3367,8</w:t>
            </w:r>
            <w:r>
              <w:rPr>
                <w:color w:val="000000"/>
              </w:rPr>
              <w:t xml:space="preserve"> тыс. руб.</w:t>
            </w:r>
          </w:p>
          <w:p w14:paraId="55AA5CC3" w14:textId="4D62DF61" w:rsidR="006467F9" w:rsidRDefault="006467F9">
            <w:pPr>
              <w:suppressAutoHyphens/>
            </w:pPr>
            <w:r>
              <w:rPr>
                <w:color w:val="000000"/>
              </w:rPr>
              <w:t>в 202</w:t>
            </w:r>
            <w:r w:rsidR="007113A4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году – </w:t>
            </w:r>
            <w:r w:rsidR="007113A4">
              <w:rPr>
                <w:color w:val="000000"/>
              </w:rPr>
              <w:t>3367,8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14:paraId="644B3092" w14:textId="77777777" w:rsidR="00C234E9" w:rsidRDefault="00C234E9"/>
    <w:sectPr w:rsidR="00C23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7F9"/>
    <w:rsid w:val="00172E30"/>
    <w:rsid w:val="00223833"/>
    <w:rsid w:val="00630160"/>
    <w:rsid w:val="006467F9"/>
    <w:rsid w:val="007113A4"/>
    <w:rsid w:val="00C2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36CD"/>
  <w15:chartTrackingRefBased/>
  <w15:docId w15:val="{C7106A96-3A40-4ABE-B50E-7F29996B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46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5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2021-11-23T14:11:00Z</dcterms:created>
  <dcterms:modified xsi:type="dcterms:W3CDTF">2022-11-08T15:03:00Z</dcterms:modified>
</cp:coreProperties>
</file>