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8DA81" w14:textId="77777777" w:rsidR="00710A09" w:rsidRPr="00710A09" w:rsidRDefault="00710A09" w:rsidP="00710A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A09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14:paraId="0B134B93" w14:textId="77777777" w:rsidR="00710A09" w:rsidRPr="00710A09" w:rsidRDefault="00710A09" w:rsidP="00710A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A09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14:paraId="7E470F87" w14:textId="77777777" w:rsidR="00710A09" w:rsidRPr="00710A09" w:rsidRDefault="00710A09" w:rsidP="00710A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A09">
        <w:rPr>
          <w:rFonts w:ascii="Times New Roman" w:hAnsi="Times New Roman" w:cs="Times New Roman"/>
          <w:b/>
          <w:sz w:val="24"/>
          <w:szCs w:val="24"/>
        </w:rPr>
        <w:t>ГАНЬКОВСКОЕ СЕЛЬСКОЕ ПОСЕЛЕНИЕ</w:t>
      </w:r>
    </w:p>
    <w:p w14:paraId="072BB90A" w14:textId="77777777" w:rsidR="00710A09" w:rsidRPr="00710A09" w:rsidRDefault="00710A09" w:rsidP="00710A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A09">
        <w:rPr>
          <w:rFonts w:ascii="Times New Roman" w:hAnsi="Times New Roman" w:cs="Times New Roman"/>
          <w:b/>
          <w:sz w:val="24"/>
          <w:szCs w:val="24"/>
        </w:rPr>
        <w:t>ТИХВИНСКОГО МУНИЦИПАЛЬНОГО РАЙОНА</w:t>
      </w:r>
    </w:p>
    <w:p w14:paraId="33666603" w14:textId="77777777" w:rsidR="00710A09" w:rsidRPr="00710A09" w:rsidRDefault="00710A09" w:rsidP="00710A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A09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14:paraId="7A644F76" w14:textId="77777777" w:rsidR="00710A09" w:rsidRPr="00710A09" w:rsidRDefault="00710A09" w:rsidP="00710A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A09">
        <w:rPr>
          <w:rFonts w:ascii="Times New Roman" w:hAnsi="Times New Roman" w:cs="Times New Roman"/>
          <w:b/>
          <w:sz w:val="24"/>
          <w:szCs w:val="24"/>
        </w:rPr>
        <w:t>(АДМИНИСТРАЦИЯ ГАНЬКОВСКОГО СЕЛЬСКОГО ПОСЕЛЕНИЯ)</w:t>
      </w:r>
    </w:p>
    <w:p w14:paraId="754961EB" w14:textId="77777777" w:rsidR="00710A09" w:rsidRPr="00710A09" w:rsidRDefault="00710A09" w:rsidP="00710A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3E5E8C" w14:textId="77777777" w:rsidR="00710A09" w:rsidRPr="00710A09" w:rsidRDefault="00710A09" w:rsidP="00710A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BDE32C" w14:textId="77777777" w:rsidR="00710A09" w:rsidRPr="00710A09" w:rsidRDefault="00710A09" w:rsidP="00710A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A09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14:paraId="09C0DF50" w14:textId="77777777" w:rsidR="00710A09" w:rsidRPr="00710A09" w:rsidRDefault="00710A09" w:rsidP="00710A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43A8C0" w14:textId="77777777" w:rsidR="00710A09" w:rsidRPr="00710A09" w:rsidRDefault="00710A09" w:rsidP="00710A09">
      <w:pPr>
        <w:jc w:val="center"/>
        <w:rPr>
          <w:rFonts w:ascii="Times New Roman" w:hAnsi="Times New Roman" w:cs="Times New Roman"/>
          <w:b/>
        </w:rPr>
      </w:pPr>
    </w:p>
    <w:p w14:paraId="09AD996E" w14:textId="429214DA" w:rsidR="00710A09" w:rsidRPr="00710A09" w:rsidRDefault="005D35E5" w:rsidP="00710A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710A09" w:rsidRPr="00710A0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14 ноября 2023 года</w:t>
      </w:r>
      <w:r w:rsidR="00710A09" w:rsidRPr="00710A09">
        <w:rPr>
          <w:rFonts w:ascii="Times New Roman" w:hAnsi="Times New Roman" w:cs="Times New Roman"/>
          <w:sz w:val="24"/>
          <w:szCs w:val="24"/>
        </w:rPr>
        <w:t xml:space="preserve"> </w:t>
      </w:r>
      <w:r w:rsidR="004B2EA9">
        <w:rPr>
          <w:rFonts w:ascii="Times New Roman" w:hAnsi="Times New Roman" w:cs="Times New Roman"/>
          <w:sz w:val="24"/>
          <w:szCs w:val="24"/>
        </w:rPr>
        <w:tab/>
      </w:r>
      <w:r w:rsidR="00710A09" w:rsidRPr="00710A09">
        <w:rPr>
          <w:rFonts w:ascii="Times New Roman" w:hAnsi="Times New Roman" w:cs="Times New Roman"/>
          <w:sz w:val="24"/>
          <w:szCs w:val="24"/>
        </w:rPr>
        <w:tab/>
      </w:r>
      <w:r w:rsidR="00710A09" w:rsidRPr="00710A09">
        <w:rPr>
          <w:rFonts w:ascii="Times New Roman" w:hAnsi="Times New Roman" w:cs="Times New Roman"/>
          <w:sz w:val="24"/>
          <w:szCs w:val="24"/>
        </w:rPr>
        <w:tab/>
      </w:r>
      <w:r w:rsidR="00710A09" w:rsidRPr="00710A09"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 xml:space="preserve"> 04-206-а</w:t>
      </w:r>
      <w:r w:rsidR="00710A09" w:rsidRPr="00710A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E3D5F8" w14:textId="77777777" w:rsidR="00710A09" w:rsidRPr="00710A09" w:rsidRDefault="00710A09" w:rsidP="00710A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6947019" w14:textId="77777777" w:rsidR="00710A09" w:rsidRPr="00710A09" w:rsidRDefault="00710A09" w:rsidP="00710A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61E1C66" w14:textId="77777777" w:rsidR="00710A09" w:rsidRDefault="00710A09" w:rsidP="00710A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10A09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прогнозе социально-экономического</w:t>
      </w:r>
    </w:p>
    <w:p w14:paraId="4EB0BAD9" w14:textId="77777777" w:rsidR="00710A09" w:rsidRDefault="00710A09" w:rsidP="00710A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</w:t>
      </w:r>
      <w:r w:rsidRPr="00710A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0A09">
        <w:rPr>
          <w:rFonts w:ascii="Times New Roman" w:hAnsi="Times New Roman" w:cs="Times New Roman"/>
          <w:sz w:val="24"/>
          <w:szCs w:val="24"/>
        </w:rPr>
        <w:t>Ганьковского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0A09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14:paraId="26559AA2" w14:textId="19DB9D18" w:rsidR="00710A09" w:rsidRPr="00710A09" w:rsidRDefault="00710A09" w:rsidP="00710A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10A09">
        <w:rPr>
          <w:rFonts w:ascii="Times New Roman" w:hAnsi="Times New Roman" w:cs="Times New Roman"/>
          <w:sz w:val="24"/>
          <w:szCs w:val="24"/>
        </w:rPr>
        <w:t>на 202</w:t>
      </w:r>
      <w:r w:rsidR="005D35E5">
        <w:rPr>
          <w:rFonts w:ascii="Times New Roman" w:hAnsi="Times New Roman" w:cs="Times New Roman"/>
          <w:sz w:val="24"/>
          <w:szCs w:val="24"/>
        </w:rPr>
        <w:t>4</w:t>
      </w:r>
      <w:r w:rsidRPr="00710A09">
        <w:rPr>
          <w:rFonts w:ascii="Times New Roman" w:hAnsi="Times New Roman" w:cs="Times New Roman"/>
          <w:sz w:val="24"/>
          <w:szCs w:val="24"/>
        </w:rPr>
        <w:t xml:space="preserve"> год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0A09"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5D35E5">
        <w:rPr>
          <w:rFonts w:ascii="Times New Roman" w:hAnsi="Times New Roman" w:cs="Times New Roman"/>
          <w:sz w:val="24"/>
          <w:szCs w:val="24"/>
        </w:rPr>
        <w:t>5</w:t>
      </w:r>
      <w:r w:rsidRPr="00710A09">
        <w:rPr>
          <w:rFonts w:ascii="Times New Roman" w:hAnsi="Times New Roman" w:cs="Times New Roman"/>
          <w:sz w:val="24"/>
          <w:szCs w:val="24"/>
        </w:rPr>
        <w:t xml:space="preserve"> и 202</w:t>
      </w:r>
      <w:r w:rsidR="005D35E5">
        <w:rPr>
          <w:rFonts w:ascii="Times New Roman" w:hAnsi="Times New Roman" w:cs="Times New Roman"/>
          <w:sz w:val="24"/>
          <w:szCs w:val="24"/>
        </w:rPr>
        <w:t>6</w:t>
      </w:r>
      <w:r w:rsidRPr="00710A09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3D19F88B" w14:textId="77777777" w:rsidR="00710A09" w:rsidRPr="00710A09" w:rsidRDefault="00710A09" w:rsidP="00710A0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860AF1C" w14:textId="77777777" w:rsidR="00710A09" w:rsidRPr="00710A09" w:rsidRDefault="00710A09" w:rsidP="00710A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02A8B02" w14:textId="773E063F" w:rsidR="00710A09" w:rsidRPr="00710A09" w:rsidRDefault="00710A09" w:rsidP="00710A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A09">
        <w:rPr>
          <w:rFonts w:ascii="Times New Roman" w:hAnsi="Times New Roman" w:cs="Times New Roman"/>
          <w:sz w:val="24"/>
          <w:szCs w:val="24"/>
        </w:rPr>
        <w:t xml:space="preserve">В соответствии со статьей </w:t>
      </w:r>
      <w:r w:rsidR="004B2EA9">
        <w:rPr>
          <w:rFonts w:ascii="Times New Roman" w:hAnsi="Times New Roman" w:cs="Times New Roman"/>
          <w:sz w:val="24"/>
          <w:szCs w:val="24"/>
        </w:rPr>
        <w:t>173 Бюджетного кодекса Российской Федерации, со статьями 2</w:t>
      </w:r>
      <w:r w:rsidR="005D35E5">
        <w:rPr>
          <w:rFonts w:ascii="Times New Roman" w:hAnsi="Times New Roman" w:cs="Times New Roman"/>
          <w:sz w:val="24"/>
          <w:szCs w:val="24"/>
        </w:rPr>
        <w:t>4</w:t>
      </w:r>
      <w:r w:rsidR="004B2EA9">
        <w:rPr>
          <w:rFonts w:ascii="Times New Roman" w:hAnsi="Times New Roman" w:cs="Times New Roman"/>
          <w:sz w:val="24"/>
          <w:szCs w:val="24"/>
        </w:rPr>
        <w:t xml:space="preserve">, </w:t>
      </w:r>
      <w:r w:rsidR="005D35E5">
        <w:rPr>
          <w:rFonts w:ascii="Times New Roman" w:hAnsi="Times New Roman" w:cs="Times New Roman"/>
          <w:sz w:val="24"/>
          <w:szCs w:val="24"/>
        </w:rPr>
        <w:t>30</w:t>
      </w:r>
      <w:r w:rsidRPr="00710A09">
        <w:rPr>
          <w:rFonts w:ascii="Times New Roman" w:hAnsi="Times New Roman" w:cs="Times New Roman"/>
          <w:sz w:val="24"/>
          <w:szCs w:val="24"/>
        </w:rPr>
        <w:t xml:space="preserve"> Положения о бюджетном процессе в муниципальном образовании </w:t>
      </w:r>
      <w:proofErr w:type="spellStart"/>
      <w:r w:rsidRPr="00710A09">
        <w:rPr>
          <w:rFonts w:ascii="Times New Roman" w:hAnsi="Times New Roman" w:cs="Times New Roman"/>
          <w:sz w:val="24"/>
          <w:szCs w:val="24"/>
        </w:rPr>
        <w:t>Ганьковское</w:t>
      </w:r>
      <w:proofErr w:type="spellEnd"/>
      <w:r w:rsidRPr="00710A09">
        <w:rPr>
          <w:rFonts w:ascii="Times New Roman" w:hAnsi="Times New Roman" w:cs="Times New Roman"/>
          <w:sz w:val="24"/>
          <w:szCs w:val="24"/>
        </w:rPr>
        <w:t xml:space="preserve"> сельское поселение Тихвинского муниципального района Ленинградской области, администрация </w:t>
      </w:r>
      <w:proofErr w:type="spellStart"/>
      <w:r w:rsidRPr="00710A09">
        <w:rPr>
          <w:rFonts w:ascii="Times New Roman" w:hAnsi="Times New Roman" w:cs="Times New Roman"/>
          <w:sz w:val="24"/>
          <w:szCs w:val="24"/>
        </w:rPr>
        <w:t>Ганьковского</w:t>
      </w:r>
      <w:proofErr w:type="spellEnd"/>
      <w:r w:rsidRPr="00710A09">
        <w:rPr>
          <w:rFonts w:ascii="Times New Roman" w:hAnsi="Times New Roman" w:cs="Times New Roman"/>
          <w:sz w:val="24"/>
          <w:szCs w:val="24"/>
        </w:rPr>
        <w:t xml:space="preserve"> сельского поселения ПОСТАНОВЛЯЕТ:</w:t>
      </w:r>
    </w:p>
    <w:p w14:paraId="1B238A4B" w14:textId="53945F48" w:rsidR="00710A09" w:rsidRPr="00710A09" w:rsidRDefault="00710A09" w:rsidP="00710A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A09">
        <w:rPr>
          <w:rFonts w:ascii="Times New Roman" w:hAnsi="Times New Roman" w:cs="Times New Roman"/>
          <w:sz w:val="24"/>
          <w:szCs w:val="24"/>
        </w:rPr>
        <w:t xml:space="preserve">1. Одобрить Прогноз социально-экономического развития </w:t>
      </w:r>
      <w:proofErr w:type="spellStart"/>
      <w:r w:rsidRPr="00710A09">
        <w:rPr>
          <w:rFonts w:ascii="Times New Roman" w:hAnsi="Times New Roman" w:cs="Times New Roman"/>
          <w:sz w:val="24"/>
          <w:szCs w:val="24"/>
        </w:rPr>
        <w:t>Ганьковского</w:t>
      </w:r>
      <w:proofErr w:type="spellEnd"/>
      <w:r w:rsidRPr="00710A09">
        <w:rPr>
          <w:rFonts w:ascii="Times New Roman" w:hAnsi="Times New Roman" w:cs="Times New Roman"/>
          <w:sz w:val="24"/>
          <w:szCs w:val="24"/>
        </w:rPr>
        <w:t xml:space="preserve"> сельского поселения Тихвинского муниципального района Ленинградской области на 202</w:t>
      </w:r>
      <w:r w:rsidR="005D35E5">
        <w:rPr>
          <w:rFonts w:ascii="Times New Roman" w:hAnsi="Times New Roman" w:cs="Times New Roman"/>
          <w:sz w:val="24"/>
          <w:szCs w:val="24"/>
        </w:rPr>
        <w:t>4</w:t>
      </w:r>
      <w:r w:rsidRPr="00710A09">
        <w:rPr>
          <w:rFonts w:ascii="Times New Roman" w:hAnsi="Times New Roman" w:cs="Times New Roman"/>
          <w:sz w:val="24"/>
          <w:szCs w:val="24"/>
        </w:rPr>
        <w:t xml:space="preserve"> год и </w:t>
      </w:r>
      <w:r w:rsidR="004B2EA9">
        <w:rPr>
          <w:rFonts w:ascii="Times New Roman" w:hAnsi="Times New Roman" w:cs="Times New Roman"/>
          <w:sz w:val="24"/>
          <w:szCs w:val="24"/>
        </w:rPr>
        <w:t xml:space="preserve">на </w:t>
      </w:r>
      <w:r w:rsidRPr="00710A09"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5D35E5">
        <w:rPr>
          <w:rFonts w:ascii="Times New Roman" w:hAnsi="Times New Roman" w:cs="Times New Roman"/>
          <w:sz w:val="24"/>
          <w:szCs w:val="24"/>
        </w:rPr>
        <w:t>5</w:t>
      </w:r>
      <w:r w:rsidRPr="00710A09">
        <w:rPr>
          <w:rFonts w:ascii="Times New Roman" w:hAnsi="Times New Roman" w:cs="Times New Roman"/>
          <w:sz w:val="24"/>
          <w:szCs w:val="24"/>
        </w:rPr>
        <w:t xml:space="preserve"> - 202</w:t>
      </w:r>
      <w:r w:rsidR="005D35E5">
        <w:rPr>
          <w:rFonts w:ascii="Times New Roman" w:hAnsi="Times New Roman" w:cs="Times New Roman"/>
          <w:sz w:val="24"/>
          <w:szCs w:val="24"/>
        </w:rPr>
        <w:t>6</w:t>
      </w:r>
      <w:r w:rsidRPr="00710A09">
        <w:rPr>
          <w:rFonts w:ascii="Times New Roman" w:hAnsi="Times New Roman" w:cs="Times New Roman"/>
          <w:sz w:val="24"/>
          <w:szCs w:val="24"/>
        </w:rPr>
        <w:t xml:space="preserve"> год</w:t>
      </w:r>
      <w:r w:rsidR="004B2EA9">
        <w:rPr>
          <w:rFonts w:ascii="Times New Roman" w:hAnsi="Times New Roman" w:cs="Times New Roman"/>
          <w:sz w:val="24"/>
          <w:szCs w:val="24"/>
        </w:rPr>
        <w:t>ов (приложение)</w:t>
      </w:r>
      <w:r w:rsidRPr="00710A09">
        <w:rPr>
          <w:rFonts w:ascii="Times New Roman" w:hAnsi="Times New Roman" w:cs="Times New Roman"/>
          <w:sz w:val="24"/>
          <w:szCs w:val="24"/>
        </w:rPr>
        <w:t>.</w:t>
      </w:r>
    </w:p>
    <w:p w14:paraId="3D7D2C6C" w14:textId="25FFE7DC" w:rsidR="00710A09" w:rsidRPr="00710A09" w:rsidRDefault="00710A09" w:rsidP="00710A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0A09">
        <w:rPr>
          <w:rFonts w:ascii="Times New Roman" w:hAnsi="Times New Roman" w:cs="Times New Roman"/>
          <w:sz w:val="24"/>
          <w:szCs w:val="24"/>
        </w:rPr>
        <w:t xml:space="preserve">2. </w:t>
      </w:r>
      <w:r w:rsidR="004B2EA9">
        <w:rPr>
          <w:rFonts w:ascii="Times New Roman" w:hAnsi="Times New Roman" w:cs="Times New Roman"/>
          <w:sz w:val="24"/>
          <w:szCs w:val="24"/>
        </w:rPr>
        <w:t xml:space="preserve">Прогноз социально-экономического развития </w:t>
      </w:r>
      <w:proofErr w:type="spellStart"/>
      <w:r w:rsidR="004B2EA9">
        <w:rPr>
          <w:rFonts w:ascii="Times New Roman" w:hAnsi="Times New Roman" w:cs="Times New Roman"/>
          <w:sz w:val="24"/>
          <w:szCs w:val="24"/>
        </w:rPr>
        <w:t>Ганьковского</w:t>
      </w:r>
      <w:proofErr w:type="spellEnd"/>
      <w:r w:rsidR="004B2EA9">
        <w:rPr>
          <w:rFonts w:ascii="Times New Roman" w:hAnsi="Times New Roman" w:cs="Times New Roman"/>
          <w:sz w:val="24"/>
          <w:szCs w:val="24"/>
        </w:rPr>
        <w:t xml:space="preserve"> сельского поселения на 202</w:t>
      </w:r>
      <w:r w:rsidR="005D35E5">
        <w:rPr>
          <w:rFonts w:ascii="Times New Roman" w:hAnsi="Times New Roman" w:cs="Times New Roman"/>
          <w:sz w:val="24"/>
          <w:szCs w:val="24"/>
        </w:rPr>
        <w:t>4</w:t>
      </w:r>
      <w:r w:rsidR="004B2EA9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D35E5">
        <w:rPr>
          <w:rFonts w:ascii="Times New Roman" w:hAnsi="Times New Roman" w:cs="Times New Roman"/>
          <w:sz w:val="24"/>
          <w:szCs w:val="24"/>
        </w:rPr>
        <w:t>5</w:t>
      </w:r>
      <w:r w:rsidR="004B2EA9">
        <w:rPr>
          <w:rFonts w:ascii="Times New Roman" w:hAnsi="Times New Roman" w:cs="Times New Roman"/>
          <w:sz w:val="24"/>
          <w:szCs w:val="24"/>
        </w:rPr>
        <w:t xml:space="preserve"> и 202</w:t>
      </w:r>
      <w:r w:rsidR="005D35E5">
        <w:rPr>
          <w:rFonts w:ascii="Times New Roman" w:hAnsi="Times New Roman" w:cs="Times New Roman"/>
          <w:sz w:val="24"/>
          <w:szCs w:val="24"/>
        </w:rPr>
        <w:t>6</w:t>
      </w:r>
      <w:r w:rsidR="004B2EA9">
        <w:rPr>
          <w:rFonts w:ascii="Times New Roman" w:hAnsi="Times New Roman" w:cs="Times New Roman"/>
          <w:sz w:val="24"/>
          <w:szCs w:val="24"/>
        </w:rPr>
        <w:t xml:space="preserve"> годов обнародовать путем размещения в сети Интернет на официальном сайте </w:t>
      </w:r>
      <w:proofErr w:type="spellStart"/>
      <w:r w:rsidR="004B2EA9">
        <w:rPr>
          <w:rFonts w:ascii="Times New Roman" w:hAnsi="Times New Roman" w:cs="Times New Roman"/>
          <w:sz w:val="24"/>
          <w:szCs w:val="24"/>
        </w:rPr>
        <w:t>Ганьковского</w:t>
      </w:r>
      <w:proofErr w:type="spellEnd"/>
      <w:r w:rsidR="004B2EA9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14:paraId="061E0886" w14:textId="2B8925E9" w:rsidR="00710A09" w:rsidRPr="00710A09" w:rsidRDefault="00710A09" w:rsidP="00710A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A09">
        <w:rPr>
          <w:rFonts w:ascii="Times New Roman" w:hAnsi="Times New Roman" w:cs="Times New Roman"/>
          <w:sz w:val="24"/>
          <w:szCs w:val="24"/>
        </w:rPr>
        <w:t xml:space="preserve">3. Контроль за исполнением настоящего постановления </w:t>
      </w:r>
      <w:r w:rsidR="004B2EA9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14:paraId="4939B5A0" w14:textId="77777777" w:rsidR="00710A09" w:rsidRPr="00710A09" w:rsidRDefault="00710A09" w:rsidP="00710A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F996C3" w14:textId="77777777" w:rsidR="00710A09" w:rsidRPr="00710A09" w:rsidRDefault="00710A09" w:rsidP="00710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19964D" w14:textId="77777777" w:rsidR="00710A09" w:rsidRPr="00710A09" w:rsidRDefault="00710A09" w:rsidP="004B2EA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0A09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proofErr w:type="spellStart"/>
      <w:r w:rsidRPr="00710A09">
        <w:rPr>
          <w:rFonts w:ascii="Times New Roman" w:hAnsi="Times New Roman" w:cs="Times New Roman"/>
          <w:sz w:val="24"/>
          <w:szCs w:val="24"/>
        </w:rPr>
        <w:t>Ганьковского</w:t>
      </w:r>
      <w:proofErr w:type="spellEnd"/>
    </w:p>
    <w:p w14:paraId="57A7CB2F" w14:textId="77777777" w:rsidR="00710A09" w:rsidRPr="00710A09" w:rsidRDefault="00710A09" w:rsidP="004B2EA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10A09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710A09">
        <w:rPr>
          <w:rFonts w:ascii="Times New Roman" w:hAnsi="Times New Roman" w:cs="Times New Roman"/>
          <w:sz w:val="24"/>
          <w:szCs w:val="24"/>
        </w:rPr>
        <w:tab/>
      </w:r>
      <w:r w:rsidRPr="00710A09">
        <w:rPr>
          <w:rFonts w:ascii="Times New Roman" w:hAnsi="Times New Roman" w:cs="Times New Roman"/>
          <w:sz w:val="24"/>
          <w:szCs w:val="24"/>
        </w:rPr>
        <w:tab/>
      </w:r>
      <w:r w:rsidRPr="00710A09">
        <w:rPr>
          <w:rFonts w:ascii="Times New Roman" w:hAnsi="Times New Roman" w:cs="Times New Roman"/>
          <w:sz w:val="24"/>
          <w:szCs w:val="24"/>
        </w:rPr>
        <w:tab/>
      </w:r>
      <w:r w:rsidRPr="00710A09">
        <w:rPr>
          <w:rFonts w:ascii="Times New Roman" w:hAnsi="Times New Roman" w:cs="Times New Roman"/>
          <w:sz w:val="24"/>
          <w:szCs w:val="24"/>
        </w:rPr>
        <w:tab/>
      </w:r>
      <w:r w:rsidRPr="00710A09">
        <w:rPr>
          <w:rFonts w:ascii="Times New Roman" w:hAnsi="Times New Roman" w:cs="Times New Roman"/>
          <w:sz w:val="24"/>
          <w:szCs w:val="24"/>
        </w:rPr>
        <w:tab/>
      </w:r>
      <w:r w:rsidRPr="00710A09">
        <w:rPr>
          <w:rFonts w:ascii="Times New Roman" w:hAnsi="Times New Roman" w:cs="Times New Roman"/>
          <w:sz w:val="24"/>
          <w:szCs w:val="24"/>
        </w:rPr>
        <w:tab/>
      </w:r>
      <w:r w:rsidRPr="00710A09">
        <w:rPr>
          <w:rFonts w:ascii="Times New Roman" w:hAnsi="Times New Roman" w:cs="Times New Roman"/>
          <w:sz w:val="24"/>
          <w:szCs w:val="24"/>
        </w:rPr>
        <w:tab/>
      </w:r>
      <w:r w:rsidRPr="00710A09">
        <w:rPr>
          <w:rFonts w:ascii="Times New Roman" w:hAnsi="Times New Roman" w:cs="Times New Roman"/>
          <w:sz w:val="24"/>
          <w:szCs w:val="24"/>
        </w:rPr>
        <w:tab/>
        <w:t xml:space="preserve">       Е.Н. Дудкина</w:t>
      </w:r>
    </w:p>
    <w:p w14:paraId="5B2AA14A" w14:textId="77777777" w:rsidR="00710A09" w:rsidRPr="004B2EA9" w:rsidRDefault="00710A09" w:rsidP="00710A09">
      <w:pPr>
        <w:jc w:val="both"/>
        <w:rPr>
          <w:rFonts w:ascii="Times New Roman" w:hAnsi="Times New Roman" w:cs="Times New Roman"/>
        </w:rPr>
      </w:pPr>
    </w:p>
    <w:p w14:paraId="2F48876E" w14:textId="1A5E9524" w:rsidR="00710A09" w:rsidRDefault="00710A09" w:rsidP="00710A09">
      <w:pPr>
        <w:rPr>
          <w:rFonts w:ascii="Times New Roman" w:hAnsi="Times New Roman" w:cs="Times New Roman"/>
          <w:b/>
          <w:sz w:val="26"/>
          <w:szCs w:val="26"/>
        </w:rPr>
      </w:pPr>
    </w:p>
    <w:p w14:paraId="398C379B" w14:textId="533E119F" w:rsidR="004B2EA9" w:rsidRDefault="004B2EA9" w:rsidP="00710A09">
      <w:pPr>
        <w:rPr>
          <w:rFonts w:ascii="Times New Roman" w:hAnsi="Times New Roman" w:cs="Times New Roman"/>
          <w:b/>
          <w:sz w:val="26"/>
          <w:szCs w:val="26"/>
        </w:rPr>
      </w:pPr>
    </w:p>
    <w:p w14:paraId="0F36D236" w14:textId="452B261A" w:rsidR="004B2EA9" w:rsidRDefault="004B2EA9" w:rsidP="00710A09">
      <w:pPr>
        <w:rPr>
          <w:rFonts w:ascii="Times New Roman" w:hAnsi="Times New Roman" w:cs="Times New Roman"/>
          <w:b/>
          <w:sz w:val="26"/>
          <w:szCs w:val="26"/>
        </w:rPr>
      </w:pPr>
    </w:p>
    <w:p w14:paraId="23618E09" w14:textId="7092B9E5" w:rsidR="004B2EA9" w:rsidRDefault="004B2EA9" w:rsidP="00710A09">
      <w:pPr>
        <w:rPr>
          <w:rFonts w:ascii="Times New Roman" w:hAnsi="Times New Roman" w:cs="Times New Roman"/>
          <w:b/>
          <w:sz w:val="26"/>
          <w:szCs w:val="26"/>
        </w:rPr>
      </w:pPr>
    </w:p>
    <w:p w14:paraId="47F28319" w14:textId="77777777" w:rsidR="004B2EA9" w:rsidRPr="004B2EA9" w:rsidRDefault="004B2EA9" w:rsidP="00710A09">
      <w:pPr>
        <w:rPr>
          <w:rFonts w:ascii="Times New Roman" w:hAnsi="Times New Roman" w:cs="Times New Roman"/>
          <w:b/>
          <w:sz w:val="26"/>
          <w:szCs w:val="26"/>
        </w:rPr>
      </w:pPr>
    </w:p>
    <w:p w14:paraId="3EFB1F82" w14:textId="7A3C7D97" w:rsidR="00710A09" w:rsidRDefault="006D67F1" w:rsidP="00710A09">
      <w:pPr>
        <w:spacing w:after="0" w:line="240" w:lineRule="auto"/>
        <w:ind w:firstLine="225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</w:t>
      </w:r>
    </w:p>
    <w:p w14:paraId="3B27651C" w14:textId="77777777" w:rsidR="00710A09" w:rsidRDefault="00710A09" w:rsidP="002C2233">
      <w:pPr>
        <w:spacing w:after="0" w:line="240" w:lineRule="auto"/>
        <w:ind w:firstLine="225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14:paraId="510D5C39" w14:textId="42F48F39" w:rsidR="00183EB6" w:rsidRPr="00B028A7" w:rsidRDefault="0093107D" w:rsidP="002C2233">
      <w:pPr>
        <w:spacing w:after="0" w:line="240" w:lineRule="auto"/>
        <w:ind w:firstLine="22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</w:p>
    <w:p w14:paraId="0897CC94" w14:textId="77777777" w:rsidR="0093107D" w:rsidRDefault="00183EB6" w:rsidP="002C2233"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028A7"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14:paraId="42900363" w14:textId="3710735F" w:rsidR="006D67F1" w:rsidRDefault="006D67F1" w:rsidP="002C2233">
      <w:pPr>
        <w:spacing w:after="0" w:line="240" w:lineRule="auto"/>
        <w:ind w:left="5664"/>
        <w:jc w:val="right"/>
        <w:rPr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4C4562">
        <w:rPr>
          <w:rFonts w:ascii="Times New Roman" w:hAnsi="Times New Roman"/>
          <w:sz w:val="24"/>
          <w:szCs w:val="24"/>
        </w:rPr>
        <w:t>Г</w:t>
      </w:r>
      <w:r w:rsidR="002C2233">
        <w:rPr>
          <w:rFonts w:ascii="Times New Roman" w:hAnsi="Times New Roman"/>
          <w:sz w:val="24"/>
          <w:szCs w:val="24"/>
        </w:rPr>
        <w:t>аньковского</w:t>
      </w:r>
      <w:proofErr w:type="spellEnd"/>
      <w:r w:rsidR="004C4562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14:paraId="29DEBA98" w14:textId="7ECF48C3" w:rsidR="00183EB6" w:rsidRPr="0093107D" w:rsidRDefault="006D67F1" w:rsidP="002C22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215461">
        <w:rPr>
          <w:rFonts w:ascii="Times New Roman" w:hAnsi="Times New Roman"/>
          <w:sz w:val="24"/>
          <w:szCs w:val="24"/>
        </w:rPr>
        <w:t>о</w:t>
      </w:r>
      <w:r w:rsidRPr="003212DD">
        <w:rPr>
          <w:rFonts w:ascii="Times New Roman" w:hAnsi="Times New Roman"/>
          <w:sz w:val="24"/>
          <w:szCs w:val="24"/>
        </w:rPr>
        <w:t>т</w:t>
      </w:r>
      <w:r w:rsidR="00215461">
        <w:rPr>
          <w:rFonts w:ascii="Times New Roman" w:hAnsi="Times New Roman"/>
          <w:sz w:val="24"/>
          <w:szCs w:val="24"/>
        </w:rPr>
        <w:t xml:space="preserve"> 14 ноября 2023 года </w:t>
      </w:r>
      <w:r w:rsidRPr="003212DD">
        <w:rPr>
          <w:rFonts w:ascii="Times New Roman" w:hAnsi="Times New Roman"/>
          <w:sz w:val="24"/>
          <w:szCs w:val="24"/>
        </w:rPr>
        <w:t>№</w:t>
      </w:r>
      <w:r w:rsidR="00215461">
        <w:rPr>
          <w:rFonts w:ascii="Times New Roman" w:hAnsi="Times New Roman"/>
          <w:sz w:val="24"/>
          <w:szCs w:val="24"/>
        </w:rPr>
        <w:t xml:space="preserve"> 04-206-а</w:t>
      </w:r>
    </w:p>
    <w:p w14:paraId="60A91396" w14:textId="77777777" w:rsidR="00183EB6" w:rsidRDefault="00183EB6" w:rsidP="00FA5CEF">
      <w:pPr>
        <w:pStyle w:val="1"/>
        <w:shd w:val="clear" w:color="auto" w:fill="FFFFFF"/>
        <w:spacing w:before="0" w:line="240" w:lineRule="auto"/>
        <w:ind w:right="-1"/>
        <w:jc w:val="center"/>
        <w:rPr>
          <w:rFonts w:ascii="Times New Roman" w:hAnsi="Times New Roman"/>
          <w:b/>
          <w:color w:val="auto"/>
          <w:sz w:val="24"/>
          <w:szCs w:val="24"/>
          <w:lang w:eastAsia="ru-RU"/>
        </w:rPr>
      </w:pPr>
    </w:p>
    <w:p w14:paraId="51614E70" w14:textId="77777777" w:rsidR="00B028A7" w:rsidRDefault="00B028A7" w:rsidP="00FA5CEF">
      <w:pPr>
        <w:spacing w:after="0" w:line="240" w:lineRule="auto"/>
        <w:rPr>
          <w:lang w:eastAsia="ru-RU"/>
        </w:rPr>
      </w:pPr>
    </w:p>
    <w:p w14:paraId="1D0AFC93" w14:textId="77777777" w:rsidR="00562330" w:rsidRPr="00D72F17" w:rsidRDefault="00562330" w:rsidP="00562330">
      <w:pPr>
        <w:pStyle w:val="a8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72F17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Прогноз </w:t>
      </w:r>
    </w:p>
    <w:p w14:paraId="49885DBB" w14:textId="77777777" w:rsidR="00562330" w:rsidRPr="00D72F17" w:rsidRDefault="00562330" w:rsidP="00562330">
      <w:pPr>
        <w:pStyle w:val="a8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72F17">
        <w:rPr>
          <w:rFonts w:ascii="Times New Roman" w:hAnsi="Times New Roman"/>
          <w:b/>
          <w:bCs/>
          <w:color w:val="000000"/>
          <w:sz w:val="24"/>
          <w:szCs w:val="24"/>
        </w:rPr>
        <w:t>социально-экономического развития</w:t>
      </w:r>
    </w:p>
    <w:p w14:paraId="0F80AFF8" w14:textId="36D4BA5C" w:rsidR="00562330" w:rsidRPr="00D72F17" w:rsidRDefault="00E70BCE" w:rsidP="00562330">
      <w:pPr>
        <w:pStyle w:val="a8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 w:rsidRPr="00D72F17">
        <w:rPr>
          <w:rFonts w:ascii="Times New Roman" w:hAnsi="Times New Roman"/>
          <w:b/>
          <w:bCs/>
          <w:sz w:val="24"/>
          <w:szCs w:val="24"/>
        </w:rPr>
        <w:t>Г</w:t>
      </w:r>
      <w:r w:rsidR="002C2233" w:rsidRPr="00D72F17">
        <w:rPr>
          <w:rFonts w:ascii="Times New Roman" w:hAnsi="Times New Roman"/>
          <w:b/>
          <w:bCs/>
          <w:sz w:val="24"/>
          <w:szCs w:val="24"/>
        </w:rPr>
        <w:t>аньковского</w:t>
      </w:r>
      <w:proofErr w:type="spellEnd"/>
      <w:r w:rsidRPr="00D72F17">
        <w:rPr>
          <w:rFonts w:ascii="Times New Roman" w:hAnsi="Times New Roman"/>
          <w:b/>
          <w:bCs/>
          <w:sz w:val="24"/>
          <w:szCs w:val="24"/>
        </w:rPr>
        <w:t xml:space="preserve"> сельского</w:t>
      </w:r>
      <w:r w:rsidR="00562330" w:rsidRPr="00D72F17">
        <w:rPr>
          <w:rFonts w:ascii="Times New Roman" w:hAnsi="Times New Roman"/>
          <w:b/>
          <w:sz w:val="24"/>
          <w:szCs w:val="24"/>
          <w:lang w:eastAsia="ru-RU"/>
        </w:rPr>
        <w:t xml:space="preserve"> поселения</w:t>
      </w:r>
      <w:r w:rsidR="00562330" w:rsidRPr="00D72F1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56EB792F" w14:textId="7336623D" w:rsidR="00562330" w:rsidRPr="00D72F17" w:rsidRDefault="00562330" w:rsidP="0056233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72F17">
        <w:rPr>
          <w:rFonts w:ascii="Times New Roman" w:hAnsi="Times New Roman"/>
          <w:b/>
          <w:bCs/>
          <w:color w:val="000000"/>
          <w:sz w:val="24"/>
          <w:szCs w:val="24"/>
        </w:rPr>
        <w:t>на 202</w:t>
      </w:r>
      <w:r w:rsidR="00215461" w:rsidRPr="00D72F17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D72F17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215461" w:rsidRPr="00D72F17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D72F17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202</w:t>
      </w:r>
      <w:r w:rsidR="00215461" w:rsidRPr="00D72F17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3440F6" w:rsidRPr="00D72F1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D72F17">
        <w:rPr>
          <w:rFonts w:ascii="Times New Roman" w:hAnsi="Times New Roman"/>
          <w:b/>
          <w:bCs/>
          <w:color w:val="000000"/>
          <w:sz w:val="24"/>
          <w:szCs w:val="24"/>
        </w:rPr>
        <w:t>годов</w:t>
      </w:r>
    </w:p>
    <w:p w14:paraId="2294F3D7" w14:textId="77777777" w:rsidR="00562330" w:rsidRPr="00252E6D" w:rsidRDefault="00562330" w:rsidP="005623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75B4AEF" w14:textId="77777777" w:rsidR="008C2688" w:rsidRPr="00D72F17" w:rsidRDefault="00B028A7" w:rsidP="00FA5CEF">
      <w:pPr>
        <w:pStyle w:val="1"/>
        <w:shd w:val="clear" w:color="auto" w:fill="FFFFFF"/>
        <w:spacing w:before="0" w:line="240" w:lineRule="auto"/>
        <w:ind w:right="-1"/>
        <w:jc w:val="center"/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eastAsia="ru-RU"/>
        </w:rPr>
      </w:pPr>
      <w:r w:rsidRPr="00D72F17">
        <w:rPr>
          <w:rFonts w:ascii="Times New Roman" w:hAnsi="Times New Roman"/>
          <w:b/>
          <w:color w:val="auto"/>
          <w:sz w:val="24"/>
          <w:szCs w:val="24"/>
          <w:lang w:val="en-US" w:eastAsia="ru-RU"/>
        </w:rPr>
        <w:t>I</w:t>
      </w:r>
      <w:r w:rsidR="008C2688" w:rsidRPr="00D72F17">
        <w:rPr>
          <w:rFonts w:ascii="Times New Roman" w:hAnsi="Times New Roman"/>
          <w:b/>
          <w:color w:val="auto"/>
          <w:sz w:val="24"/>
          <w:szCs w:val="24"/>
          <w:lang w:eastAsia="ru-RU"/>
        </w:rPr>
        <w:t xml:space="preserve">. </w:t>
      </w:r>
      <w:r w:rsidR="008C2688" w:rsidRPr="00D72F17"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eastAsia="ru-RU"/>
        </w:rPr>
        <w:t xml:space="preserve">Пояснительная записка </w:t>
      </w:r>
    </w:p>
    <w:p w14:paraId="145685C6" w14:textId="77777777" w:rsidR="008C2688" w:rsidRPr="00D72F17" w:rsidRDefault="008C2688" w:rsidP="00FA5C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72F17">
        <w:rPr>
          <w:rFonts w:ascii="Times New Roman" w:eastAsia="Times New Roman" w:hAnsi="Times New Roman"/>
          <w:b/>
          <w:sz w:val="24"/>
          <w:szCs w:val="24"/>
          <w:lang w:eastAsia="ru-RU"/>
        </w:rPr>
        <w:t>по основным параметрам прогноза социально-экономического развития</w:t>
      </w:r>
    </w:p>
    <w:p w14:paraId="5656B354" w14:textId="61CF1DD2" w:rsidR="008C2688" w:rsidRPr="00D72F17" w:rsidRDefault="00E70BCE" w:rsidP="00FA5CE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D72F17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2C2233" w:rsidRPr="00D72F17">
        <w:rPr>
          <w:rFonts w:ascii="Times New Roman" w:hAnsi="Times New Roman" w:cs="Times New Roman"/>
          <w:b/>
          <w:bCs/>
          <w:sz w:val="24"/>
          <w:szCs w:val="24"/>
        </w:rPr>
        <w:t>аньковского</w:t>
      </w:r>
      <w:proofErr w:type="spellEnd"/>
      <w:r w:rsidRPr="00D72F17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</w:t>
      </w:r>
      <w:r w:rsidR="008C2688" w:rsidRPr="00D72F17">
        <w:rPr>
          <w:rFonts w:ascii="Times New Roman" w:hAnsi="Times New Roman"/>
          <w:b/>
          <w:bCs/>
          <w:sz w:val="24"/>
          <w:szCs w:val="24"/>
        </w:rPr>
        <w:t xml:space="preserve">поселения </w:t>
      </w:r>
    </w:p>
    <w:p w14:paraId="572A7269" w14:textId="52C9C344" w:rsidR="008C2688" w:rsidRPr="00D72F17" w:rsidRDefault="00562330" w:rsidP="00FA5CE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72F17">
        <w:rPr>
          <w:rFonts w:ascii="Times New Roman" w:hAnsi="Times New Roman"/>
          <w:b/>
          <w:bCs/>
          <w:color w:val="000000"/>
          <w:sz w:val="24"/>
          <w:szCs w:val="24"/>
        </w:rPr>
        <w:t>на 202</w:t>
      </w:r>
      <w:r w:rsidR="00215461" w:rsidRPr="00D72F17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D72F17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215461" w:rsidRPr="00D72F17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D72F17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202</w:t>
      </w:r>
      <w:r w:rsidR="00215461" w:rsidRPr="00D72F17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3440F6" w:rsidRPr="00D72F1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D72F17">
        <w:rPr>
          <w:rFonts w:ascii="Times New Roman" w:hAnsi="Times New Roman"/>
          <w:b/>
          <w:bCs/>
          <w:color w:val="000000"/>
          <w:sz w:val="24"/>
          <w:szCs w:val="24"/>
        </w:rPr>
        <w:t>годов</w:t>
      </w:r>
    </w:p>
    <w:p w14:paraId="1273F845" w14:textId="77777777" w:rsidR="003440F6" w:rsidRPr="00D72F17" w:rsidRDefault="003440F6" w:rsidP="00FA5CE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608258B" w14:textId="77777777" w:rsidR="003440F6" w:rsidRPr="00252E6D" w:rsidRDefault="003440F6" w:rsidP="00FA5CE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194FB00" w14:textId="77777777" w:rsidR="003440F6" w:rsidRPr="00D72F17" w:rsidRDefault="003440F6" w:rsidP="00800A18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72F17">
        <w:rPr>
          <w:rFonts w:ascii="Times New Roman" w:hAnsi="Times New Roman"/>
          <w:b/>
          <w:bCs/>
          <w:sz w:val="24"/>
          <w:szCs w:val="24"/>
          <w:lang w:eastAsia="ru-RU"/>
        </w:rPr>
        <w:t>Основные показатели</w:t>
      </w:r>
    </w:p>
    <w:p w14:paraId="4B6DD6A3" w14:textId="77777777" w:rsidR="003440F6" w:rsidRPr="00D72F17" w:rsidRDefault="003440F6" w:rsidP="003440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72F17">
        <w:rPr>
          <w:rFonts w:ascii="Times New Roman" w:hAnsi="Times New Roman"/>
          <w:b/>
          <w:bCs/>
          <w:sz w:val="24"/>
          <w:szCs w:val="24"/>
          <w:lang w:eastAsia="ru-RU"/>
        </w:rPr>
        <w:t>прогноза социально-экономического развития</w:t>
      </w:r>
      <w:r w:rsidRPr="00D72F1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14:paraId="4FD0086D" w14:textId="286C9D1D" w:rsidR="003440F6" w:rsidRPr="00D72F17" w:rsidRDefault="003440F6" w:rsidP="003440F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72F1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="002C2233" w:rsidRPr="00D72F17">
        <w:rPr>
          <w:rFonts w:ascii="Times New Roman" w:hAnsi="Times New Roman" w:cs="Times New Roman"/>
          <w:b/>
          <w:bCs/>
          <w:sz w:val="24"/>
          <w:szCs w:val="24"/>
        </w:rPr>
        <w:t>Ганьковское</w:t>
      </w:r>
      <w:proofErr w:type="spellEnd"/>
      <w:r w:rsidR="00252E6D" w:rsidRPr="00D72F17">
        <w:rPr>
          <w:rFonts w:ascii="Times New Roman" w:hAnsi="Times New Roman" w:cs="Times New Roman"/>
          <w:b/>
          <w:bCs/>
          <w:sz w:val="24"/>
          <w:szCs w:val="24"/>
        </w:rPr>
        <w:t xml:space="preserve"> сельское</w:t>
      </w:r>
      <w:r w:rsidR="00252E6D" w:rsidRPr="00D72F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00A18" w:rsidRPr="00D72F17">
        <w:rPr>
          <w:rFonts w:ascii="Times New Roman" w:hAnsi="Times New Roman"/>
          <w:b/>
          <w:bCs/>
          <w:sz w:val="24"/>
          <w:szCs w:val="24"/>
        </w:rPr>
        <w:t>поселение</w:t>
      </w:r>
    </w:p>
    <w:p w14:paraId="7AE02166" w14:textId="50B0BF6B" w:rsidR="003440F6" w:rsidRPr="00D72F17" w:rsidRDefault="003440F6" w:rsidP="003440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72F17">
        <w:rPr>
          <w:rFonts w:ascii="Times New Roman" w:hAnsi="Times New Roman"/>
          <w:b/>
          <w:bCs/>
          <w:sz w:val="24"/>
          <w:szCs w:val="24"/>
          <w:lang w:eastAsia="ru-RU"/>
        </w:rPr>
        <w:t>на 202</w:t>
      </w:r>
      <w:r w:rsidR="00215461" w:rsidRPr="00D72F17"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  <w:r w:rsidRPr="00D72F1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год (очередной финансовый год)</w:t>
      </w:r>
      <w:r w:rsidRPr="00D72F1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14:paraId="036E442A" w14:textId="59A26AF9" w:rsidR="003440F6" w:rsidRPr="00D847A4" w:rsidRDefault="003440F6" w:rsidP="003440F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72F17">
        <w:rPr>
          <w:rFonts w:ascii="Times New Roman" w:hAnsi="Times New Roman"/>
          <w:b/>
          <w:bCs/>
          <w:sz w:val="24"/>
          <w:szCs w:val="24"/>
          <w:lang w:eastAsia="ru-RU"/>
        </w:rPr>
        <w:t>и плановый период 202</w:t>
      </w:r>
      <w:r w:rsidR="00215461" w:rsidRPr="00D72F17"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  <w:r w:rsidRPr="00D72F1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- 202</w:t>
      </w:r>
      <w:r w:rsidR="00215461" w:rsidRPr="00D72F17">
        <w:rPr>
          <w:rFonts w:ascii="Times New Roman" w:hAnsi="Times New Roman"/>
          <w:b/>
          <w:bCs/>
          <w:sz w:val="24"/>
          <w:szCs w:val="24"/>
          <w:lang w:eastAsia="ru-RU"/>
        </w:rPr>
        <w:t>6</w:t>
      </w:r>
      <w:r w:rsidRPr="00D72F1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годов</w:t>
      </w:r>
      <w:r w:rsidRPr="00D847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</w:t>
      </w:r>
    </w:p>
    <w:p w14:paraId="3839A758" w14:textId="77777777" w:rsidR="003440F6" w:rsidRPr="00D847A4" w:rsidRDefault="003440F6" w:rsidP="003440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81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11"/>
        <w:gridCol w:w="1134"/>
        <w:gridCol w:w="1134"/>
        <w:gridCol w:w="1134"/>
        <w:gridCol w:w="1134"/>
        <w:gridCol w:w="1134"/>
        <w:gridCol w:w="1134"/>
      </w:tblGrid>
      <w:tr w:rsidR="00D847A4" w:rsidRPr="00D847A4" w14:paraId="6E193503" w14:textId="77777777" w:rsidTr="006A5AE1">
        <w:tc>
          <w:tcPr>
            <w:tcW w:w="301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6D5BBA1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14:paraId="208BCF1B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47A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показателя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E94FA74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  <w:p w14:paraId="2458FE19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518C347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Отчет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22082521" w14:textId="4F0FE842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="0021546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D852E84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69565B63" w14:textId="3F7AEF7B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="0021546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CD236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847A4" w:rsidRPr="00D847A4" w14:paraId="120FDCA5" w14:textId="77777777" w:rsidTr="006A5AE1">
        <w:trPr>
          <w:trHeight w:val="271"/>
        </w:trPr>
        <w:tc>
          <w:tcPr>
            <w:tcW w:w="301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3944C" w14:textId="77777777" w:rsidR="003440F6" w:rsidRPr="00D847A4" w:rsidRDefault="003440F6" w:rsidP="006A5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D0A25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ADB73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1927D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D895F" w14:textId="060F8AE1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="0021546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BD1B0" w14:textId="118FD5A5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="0021546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80E0D" w14:textId="6C35037B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="0021546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847A4" w:rsidRPr="00D847A4" w14:paraId="609C96B3" w14:textId="77777777" w:rsidTr="006A5AE1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06A34" w14:textId="77777777" w:rsidR="003440F6" w:rsidRPr="00454A2C" w:rsidRDefault="003440F6" w:rsidP="006A5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Численность населения</w:t>
            </w:r>
            <w:r w:rsidRPr="00454A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1 января текущего года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71294" w14:textId="77777777" w:rsidR="003440F6" w:rsidRPr="00454A2C" w:rsidRDefault="003440F6" w:rsidP="006A5AE1">
            <w:pPr>
              <w:spacing w:after="0" w:line="240" w:lineRule="auto"/>
              <w:ind w:left="38" w:hanging="3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06866" w14:textId="1B57EECA" w:rsidR="003440F6" w:rsidRPr="00454A2C" w:rsidRDefault="002C5150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A2C">
              <w:rPr>
                <w:rFonts w:ascii="Times New Roman" w:hAnsi="Times New Roman"/>
                <w:sz w:val="24"/>
                <w:szCs w:val="24"/>
              </w:rPr>
              <w:t>1144</w:t>
            </w:r>
            <w:r w:rsidR="00454A2C" w:rsidRPr="00454A2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1C01C" w14:textId="1179775A" w:rsidR="003440F6" w:rsidRPr="00454A2C" w:rsidRDefault="0059424D" w:rsidP="00EF74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A2C">
              <w:rPr>
                <w:rFonts w:ascii="Times New Roman" w:hAnsi="Times New Roman"/>
                <w:sz w:val="24"/>
                <w:szCs w:val="24"/>
              </w:rPr>
              <w:t>1 14</w:t>
            </w:r>
            <w:r w:rsidR="00EF746F" w:rsidRPr="00454A2C">
              <w:rPr>
                <w:rFonts w:ascii="Times New Roman" w:hAnsi="Times New Roman"/>
                <w:sz w:val="24"/>
                <w:szCs w:val="24"/>
              </w:rPr>
              <w:t>0</w:t>
            </w:r>
            <w:r w:rsidRPr="00454A2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3CEB5" w14:textId="5919178E" w:rsidR="003440F6" w:rsidRPr="00454A2C" w:rsidRDefault="0059424D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A2C">
              <w:rPr>
                <w:rFonts w:ascii="Times New Roman" w:hAnsi="Times New Roman"/>
                <w:sz w:val="24"/>
                <w:szCs w:val="24"/>
              </w:rPr>
              <w:t>1 149,0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DDC1B" w14:textId="631B58CB" w:rsidR="003440F6" w:rsidRPr="00454A2C" w:rsidRDefault="0059424D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A2C">
              <w:rPr>
                <w:rFonts w:ascii="Times New Roman" w:hAnsi="Times New Roman"/>
                <w:sz w:val="24"/>
                <w:szCs w:val="24"/>
              </w:rPr>
              <w:t>1 149,0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1D671" w14:textId="75508705" w:rsidR="003440F6" w:rsidRPr="00454A2C" w:rsidRDefault="0059424D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A2C">
              <w:rPr>
                <w:rFonts w:ascii="Times New Roman" w:hAnsi="Times New Roman"/>
                <w:sz w:val="24"/>
                <w:szCs w:val="24"/>
              </w:rPr>
              <w:t>1 149,0</w:t>
            </w:r>
          </w:p>
        </w:tc>
      </w:tr>
      <w:tr w:rsidR="00D847A4" w:rsidRPr="00D847A4" w14:paraId="1556A646" w14:textId="77777777" w:rsidTr="006A5AE1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E2F36" w14:textId="77777777" w:rsidR="003440F6" w:rsidRPr="00454A2C" w:rsidRDefault="003440F6" w:rsidP="006A5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A2C">
              <w:rPr>
                <w:rFonts w:ascii="Times New Roman" w:hAnsi="Times New Roman"/>
                <w:sz w:val="24"/>
                <w:szCs w:val="24"/>
              </w:rPr>
              <w:t xml:space="preserve">Уровень зарегистрированной безработицы </w:t>
            </w:r>
          </w:p>
          <w:p w14:paraId="3C7610D2" w14:textId="77777777" w:rsidR="003440F6" w:rsidRPr="00454A2C" w:rsidRDefault="003440F6" w:rsidP="006A5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A2C">
              <w:rPr>
                <w:rFonts w:ascii="Times New Roman" w:hAnsi="Times New Roman"/>
                <w:sz w:val="24"/>
                <w:szCs w:val="24"/>
              </w:rPr>
              <w:t>(на конец года)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018D7" w14:textId="77777777" w:rsidR="003440F6" w:rsidRPr="00454A2C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A2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5ADB3" w14:textId="33B30B56" w:rsidR="003440F6" w:rsidRPr="00454A2C" w:rsidRDefault="002C2233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A2C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56B59" w14:textId="1098A21D" w:rsidR="003440F6" w:rsidRPr="00454A2C" w:rsidRDefault="002C2233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A2C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3D519" w14:textId="55DAC730" w:rsidR="003440F6" w:rsidRPr="00454A2C" w:rsidRDefault="002C2233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A2C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320E2" w14:textId="2C7895A0" w:rsidR="003440F6" w:rsidRPr="00454A2C" w:rsidRDefault="002C2233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A2C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16CC5" w14:textId="69F3CE2C" w:rsidR="003440F6" w:rsidRPr="00454A2C" w:rsidRDefault="002C2233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A2C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4C4562" w:rsidRPr="00FB5B99" w14:paraId="5F0940E2" w14:textId="77777777" w:rsidTr="006A5AE1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583B4" w14:textId="77777777" w:rsidR="004C4562" w:rsidRPr="00454A2C" w:rsidRDefault="004C4562" w:rsidP="002D30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Инвестиции в основной капитал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A53AC" w14:textId="77777777" w:rsidR="004C4562" w:rsidRPr="00454A2C" w:rsidRDefault="00D52971" w:rsidP="002D3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тыс</w:t>
            </w:r>
            <w:r w:rsidR="004C4562" w:rsidRPr="00454A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8F208" w14:textId="699C7CE9" w:rsidR="004C4562" w:rsidRPr="00454A2C" w:rsidRDefault="00D73EEE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A2C">
              <w:rPr>
                <w:rFonts w:ascii="Times New Roman" w:hAnsi="Times New Roman"/>
                <w:sz w:val="24"/>
                <w:szCs w:val="24"/>
              </w:rPr>
              <w:t>3 712,8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A0330" w14:textId="7BA11135" w:rsidR="004C4562" w:rsidRPr="00454A2C" w:rsidRDefault="00D73EEE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sz w:val="24"/>
                <w:szCs w:val="24"/>
              </w:rPr>
              <w:t>6 622,4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F997" w14:textId="370AD143" w:rsidR="004C4562" w:rsidRPr="00454A2C" w:rsidRDefault="0059424D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BF5B0" w14:textId="795596E8" w:rsidR="004C4562" w:rsidRPr="00454A2C" w:rsidRDefault="0059424D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D46FE" w14:textId="71B5F307" w:rsidR="004C4562" w:rsidRPr="00454A2C" w:rsidRDefault="0059424D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4562" w:rsidRPr="00FB5B99" w14:paraId="7D176FA7" w14:textId="77777777" w:rsidTr="006A5AE1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B0A4D" w14:textId="3233E603" w:rsidR="004C4562" w:rsidRPr="00454A2C" w:rsidRDefault="004C4562" w:rsidP="002D30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2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</w:t>
            </w:r>
            <w:r w:rsidR="007C5384" w:rsidRPr="00454A2C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454A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малых и средних предприятий, включая микропр</w:t>
            </w:r>
            <w:r w:rsidR="007C5384" w:rsidRPr="00454A2C">
              <w:rPr>
                <w:rFonts w:ascii="Times New Roman" w:hAnsi="Times New Roman"/>
                <w:sz w:val="24"/>
                <w:szCs w:val="24"/>
                <w:lang w:eastAsia="ru-RU"/>
              </w:rPr>
              <w:t>едпри</w:t>
            </w:r>
            <w:r w:rsidRPr="00454A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ятия </w:t>
            </w:r>
          </w:p>
          <w:p w14:paraId="1F96EA8A" w14:textId="77777777" w:rsidR="004C4562" w:rsidRPr="00454A2C" w:rsidRDefault="004C4562" w:rsidP="002D30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2C">
              <w:rPr>
                <w:rFonts w:ascii="Times New Roman" w:hAnsi="Times New Roman"/>
                <w:sz w:val="24"/>
                <w:szCs w:val="24"/>
                <w:lang w:eastAsia="ru-RU"/>
              </w:rPr>
              <w:t>(на конец года)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07D4F" w14:textId="77777777" w:rsidR="004C4562" w:rsidRPr="00454A2C" w:rsidRDefault="004C4562" w:rsidP="002D3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2C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4287D" w14:textId="0F501732" w:rsidR="004C4562" w:rsidRPr="00454A2C" w:rsidRDefault="002328DF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A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20B1E" w14:textId="70CCE297" w:rsidR="004C4562" w:rsidRPr="00454A2C" w:rsidRDefault="002328DF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A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15139" w14:textId="06B66A4F" w:rsidR="004C4562" w:rsidRPr="00454A2C" w:rsidRDefault="002328DF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A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5AA96" w14:textId="5A888298" w:rsidR="004C4562" w:rsidRPr="00454A2C" w:rsidRDefault="002328DF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A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DFCC8" w14:textId="7BB12C90" w:rsidR="004C4562" w:rsidRPr="00454A2C" w:rsidRDefault="002328DF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A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C4562" w:rsidRPr="00FB5B99" w14:paraId="4E6A9CB3" w14:textId="77777777" w:rsidTr="002D30F8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34232" w14:textId="77777777" w:rsidR="004C4562" w:rsidRPr="00454A2C" w:rsidRDefault="004C4562" w:rsidP="002D30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Среднесписочная численность работников организаций </w:t>
            </w:r>
          </w:p>
          <w:p w14:paraId="6EAF3A9F" w14:textId="77777777" w:rsidR="004C4562" w:rsidRPr="00454A2C" w:rsidRDefault="004C4562" w:rsidP="002D30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2C">
              <w:rPr>
                <w:rFonts w:ascii="Times New Roman" w:hAnsi="Times New Roman"/>
                <w:sz w:val="24"/>
                <w:szCs w:val="24"/>
                <w:lang w:eastAsia="ru-RU"/>
              </w:rPr>
              <w:t>(без внешних совместителей)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8EA62" w14:textId="77777777" w:rsidR="004C4562" w:rsidRPr="00454A2C" w:rsidRDefault="004C4562" w:rsidP="002D3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F49EEB" w14:textId="07CB46C1" w:rsidR="004C4562" w:rsidRPr="00454A2C" w:rsidRDefault="007C5384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819E1A" w14:textId="72A447C9" w:rsidR="004C4562" w:rsidRPr="00454A2C" w:rsidRDefault="007C5384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9B0152" w14:textId="224A1E59" w:rsidR="004C4562" w:rsidRPr="00454A2C" w:rsidRDefault="007C5384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8E7144" w14:textId="0D2850EF" w:rsidR="004C4562" w:rsidRPr="00454A2C" w:rsidRDefault="007C5384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9C2CAC" w14:textId="09FFD3C8" w:rsidR="004C4562" w:rsidRPr="00454A2C" w:rsidRDefault="007C5384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</w:tr>
      <w:tr w:rsidR="004C4562" w:rsidRPr="00FB5B99" w14:paraId="2A0DBFD5" w14:textId="77777777" w:rsidTr="002D30F8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A4D2D" w14:textId="77777777" w:rsidR="004C4562" w:rsidRPr="00454A2C" w:rsidRDefault="004C4562" w:rsidP="002D30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FA280" w14:textId="77777777" w:rsidR="004C4562" w:rsidRPr="00454A2C" w:rsidRDefault="004C4562" w:rsidP="002D3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49B262" w14:textId="33E5FF40" w:rsidR="004C4562" w:rsidRPr="00454A2C" w:rsidRDefault="002328DF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sz w:val="24"/>
                <w:szCs w:val="24"/>
              </w:rPr>
              <w:t>37 873,6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4D480C" w14:textId="1AB308D8" w:rsidR="004C4562" w:rsidRPr="00454A2C" w:rsidRDefault="002328DF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sz w:val="24"/>
                <w:szCs w:val="24"/>
              </w:rPr>
              <w:t>36 766,8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D1C44E" w14:textId="1EE64053" w:rsidR="004C4562" w:rsidRPr="00454A2C" w:rsidRDefault="002328DF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sz w:val="24"/>
                <w:szCs w:val="24"/>
              </w:rPr>
              <w:t>37 000,0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64DD45" w14:textId="4CFA5449" w:rsidR="004C4562" w:rsidRPr="00454A2C" w:rsidRDefault="002328DF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sz w:val="24"/>
                <w:szCs w:val="24"/>
              </w:rPr>
              <w:t>37 000,0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89805A" w14:textId="2923224E" w:rsidR="004C4562" w:rsidRPr="00454A2C" w:rsidRDefault="002328DF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sz w:val="24"/>
                <w:szCs w:val="24"/>
              </w:rPr>
              <w:t>37 000,0</w:t>
            </w:r>
          </w:p>
        </w:tc>
      </w:tr>
    </w:tbl>
    <w:p w14:paraId="6C851EA0" w14:textId="77777777" w:rsidR="004C4562" w:rsidRDefault="004C4562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F4CE92" w14:textId="77777777" w:rsidR="004C4562" w:rsidRDefault="004C4562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1F9718" w14:textId="77777777" w:rsidR="00D72F17" w:rsidRDefault="00D72F17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A586FD" w14:textId="77777777" w:rsidR="004C4562" w:rsidRDefault="004C4562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386A7C" w14:textId="4EA84EFD" w:rsidR="003440F6" w:rsidRPr="00D72F17" w:rsidRDefault="003440F6" w:rsidP="00D72F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2F17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Общая оценка социально-экономической ситуации</w:t>
      </w:r>
    </w:p>
    <w:p w14:paraId="3B59D0F8" w14:textId="060320D5" w:rsidR="003440F6" w:rsidRPr="00D72F17" w:rsidRDefault="003440F6" w:rsidP="00D72F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2F17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proofErr w:type="spellStart"/>
      <w:r w:rsidR="004C4562" w:rsidRPr="00D72F17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7C5384" w:rsidRPr="00D72F17">
        <w:rPr>
          <w:rFonts w:ascii="Times New Roman" w:hAnsi="Times New Roman" w:cs="Times New Roman"/>
          <w:b/>
          <w:bCs/>
          <w:sz w:val="24"/>
          <w:szCs w:val="24"/>
        </w:rPr>
        <w:t>аньковском</w:t>
      </w:r>
      <w:proofErr w:type="spellEnd"/>
      <w:r w:rsidR="004C4562" w:rsidRPr="00D72F17">
        <w:rPr>
          <w:rFonts w:ascii="Times New Roman" w:hAnsi="Times New Roman" w:cs="Times New Roman"/>
          <w:b/>
          <w:bCs/>
          <w:sz w:val="24"/>
          <w:szCs w:val="24"/>
        </w:rPr>
        <w:t xml:space="preserve"> сельском</w:t>
      </w:r>
      <w:r w:rsidR="007E26B7" w:rsidRPr="00D72F17">
        <w:rPr>
          <w:rFonts w:ascii="Times New Roman" w:hAnsi="Times New Roman" w:cs="Times New Roman"/>
          <w:b/>
          <w:bCs/>
          <w:sz w:val="24"/>
          <w:szCs w:val="24"/>
        </w:rPr>
        <w:t xml:space="preserve"> поселении</w:t>
      </w:r>
      <w:r w:rsidR="002D30F8" w:rsidRPr="00D72F1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FB27D3A" w14:textId="77777777" w:rsidR="003440F6" w:rsidRPr="00215461" w:rsidRDefault="003440F6" w:rsidP="00D72F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D7B10AE" w14:textId="066C11AC" w:rsidR="003440F6" w:rsidRPr="002C5150" w:rsidRDefault="003440F6" w:rsidP="00D72F1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5150">
        <w:rPr>
          <w:rFonts w:ascii="Times New Roman" w:hAnsi="Times New Roman" w:cs="Times New Roman"/>
          <w:bCs/>
          <w:sz w:val="24"/>
          <w:szCs w:val="24"/>
        </w:rPr>
        <w:t>В 202</w:t>
      </w:r>
      <w:r w:rsidR="002C5150" w:rsidRPr="002C5150">
        <w:rPr>
          <w:rFonts w:ascii="Times New Roman" w:hAnsi="Times New Roman" w:cs="Times New Roman"/>
          <w:bCs/>
          <w:sz w:val="24"/>
          <w:szCs w:val="24"/>
        </w:rPr>
        <w:t>2</w:t>
      </w:r>
      <w:r w:rsidRPr="002C5150">
        <w:rPr>
          <w:rFonts w:ascii="Times New Roman" w:hAnsi="Times New Roman" w:cs="Times New Roman"/>
          <w:bCs/>
          <w:sz w:val="24"/>
          <w:szCs w:val="24"/>
        </w:rPr>
        <w:t xml:space="preserve"> году </w:t>
      </w:r>
      <w:proofErr w:type="spellStart"/>
      <w:r w:rsidR="00742491" w:rsidRPr="002C5150">
        <w:rPr>
          <w:rFonts w:ascii="Times New Roman" w:hAnsi="Times New Roman" w:cs="Times New Roman"/>
          <w:bCs/>
          <w:sz w:val="24"/>
          <w:szCs w:val="24"/>
        </w:rPr>
        <w:t>Г</w:t>
      </w:r>
      <w:r w:rsidR="007C5384" w:rsidRPr="002C5150">
        <w:rPr>
          <w:rFonts w:ascii="Times New Roman" w:hAnsi="Times New Roman" w:cs="Times New Roman"/>
          <w:bCs/>
          <w:sz w:val="24"/>
          <w:szCs w:val="24"/>
        </w:rPr>
        <w:t>аньковское</w:t>
      </w:r>
      <w:proofErr w:type="spellEnd"/>
      <w:r w:rsidR="00742491" w:rsidRPr="002C5150">
        <w:rPr>
          <w:rFonts w:ascii="Times New Roman" w:hAnsi="Times New Roman" w:cs="Times New Roman"/>
          <w:bCs/>
          <w:sz w:val="24"/>
          <w:szCs w:val="24"/>
        </w:rPr>
        <w:t xml:space="preserve"> сельское </w:t>
      </w:r>
      <w:r w:rsidR="007E26B7" w:rsidRPr="002C5150">
        <w:rPr>
          <w:rFonts w:ascii="Times New Roman" w:hAnsi="Times New Roman" w:cs="Times New Roman"/>
          <w:bCs/>
          <w:sz w:val="24"/>
          <w:szCs w:val="24"/>
        </w:rPr>
        <w:t>поселение</w:t>
      </w:r>
      <w:r w:rsidRPr="002C5150">
        <w:rPr>
          <w:rFonts w:ascii="Times New Roman" w:hAnsi="Times New Roman" w:cs="Times New Roman"/>
          <w:bCs/>
          <w:sz w:val="24"/>
          <w:szCs w:val="24"/>
        </w:rPr>
        <w:t xml:space="preserve"> адаптировал</w:t>
      </w:r>
      <w:r w:rsidR="007E26B7" w:rsidRPr="002C5150">
        <w:rPr>
          <w:rFonts w:ascii="Times New Roman" w:hAnsi="Times New Roman" w:cs="Times New Roman"/>
          <w:bCs/>
          <w:sz w:val="24"/>
          <w:szCs w:val="24"/>
        </w:rPr>
        <w:t>ось</w:t>
      </w:r>
      <w:r w:rsidRPr="002C5150">
        <w:rPr>
          <w:rFonts w:ascii="Times New Roman" w:hAnsi="Times New Roman" w:cs="Times New Roman"/>
          <w:bCs/>
          <w:sz w:val="24"/>
          <w:szCs w:val="24"/>
        </w:rPr>
        <w:t xml:space="preserve"> к условиям жизни в пандемию коронавируса, в течение года укрепился тренд на стабилизацию экономических условий, улучшение социальной ситуации и ускорение положительной динамики развития.</w:t>
      </w:r>
    </w:p>
    <w:p w14:paraId="753BD1BA" w14:textId="53ADF498" w:rsidR="003440F6" w:rsidRPr="002C5150" w:rsidRDefault="003440F6" w:rsidP="00D72F1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5150">
        <w:rPr>
          <w:rFonts w:ascii="Times New Roman" w:hAnsi="Times New Roman" w:cs="Times New Roman"/>
          <w:bCs/>
          <w:sz w:val="24"/>
          <w:szCs w:val="24"/>
        </w:rPr>
        <w:t>На фоне снижения заболеваемости и возвращения к привычной жизни в 202</w:t>
      </w:r>
      <w:r w:rsidR="002C5150" w:rsidRPr="002C5150">
        <w:rPr>
          <w:rFonts w:ascii="Times New Roman" w:hAnsi="Times New Roman" w:cs="Times New Roman"/>
          <w:bCs/>
          <w:sz w:val="24"/>
          <w:szCs w:val="24"/>
        </w:rPr>
        <w:t>2</w:t>
      </w:r>
      <w:r w:rsidRPr="002C5150">
        <w:rPr>
          <w:rFonts w:ascii="Times New Roman" w:hAnsi="Times New Roman" w:cs="Times New Roman"/>
          <w:bCs/>
          <w:sz w:val="24"/>
          <w:szCs w:val="24"/>
        </w:rPr>
        <w:t xml:space="preserve"> году в регионе были созданы все условия для обеспечения режима наибольшего благоприятствования для восстановления экономического роста.</w:t>
      </w:r>
    </w:p>
    <w:p w14:paraId="12E9C9C7" w14:textId="0B91F531" w:rsidR="003440F6" w:rsidRPr="002C5150" w:rsidRDefault="003440F6" w:rsidP="00D72F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5150">
        <w:rPr>
          <w:rFonts w:ascii="Times New Roman" w:hAnsi="Times New Roman" w:cs="Times New Roman"/>
          <w:sz w:val="24"/>
          <w:szCs w:val="24"/>
        </w:rPr>
        <w:t xml:space="preserve">Уровень регистрируемой безработицы в </w:t>
      </w:r>
      <w:proofErr w:type="spellStart"/>
      <w:r w:rsidR="002D30F8" w:rsidRPr="002C5150">
        <w:rPr>
          <w:rFonts w:ascii="Times New Roman" w:hAnsi="Times New Roman" w:cs="Times New Roman"/>
          <w:bCs/>
          <w:sz w:val="24"/>
          <w:szCs w:val="24"/>
        </w:rPr>
        <w:t>Г</w:t>
      </w:r>
      <w:r w:rsidR="00F65D4B" w:rsidRPr="002C5150">
        <w:rPr>
          <w:rFonts w:ascii="Times New Roman" w:hAnsi="Times New Roman" w:cs="Times New Roman"/>
          <w:bCs/>
          <w:sz w:val="24"/>
          <w:szCs w:val="24"/>
        </w:rPr>
        <w:t>аньковском</w:t>
      </w:r>
      <w:proofErr w:type="spellEnd"/>
      <w:r w:rsidR="004C4562" w:rsidRPr="002C5150">
        <w:rPr>
          <w:rFonts w:ascii="Times New Roman" w:hAnsi="Times New Roman" w:cs="Times New Roman"/>
          <w:bCs/>
          <w:sz w:val="24"/>
          <w:szCs w:val="24"/>
        </w:rPr>
        <w:t xml:space="preserve"> сельском</w:t>
      </w:r>
      <w:r w:rsidR="006E2C9E" w:rsidRPr="002C5150">
        <w:rPr>
          <w:rFonts w:ascii="Times New Roman" w:hAnsi="Times New Roman" w:cs="Times New Roman"/>
          <w:bCs/>
          <w:sz w:val="24"/>
          <w:szCs w:val="24"/>
        </w:rPr>
        <w:t xml:space="preserve"> поселении</w:t>
      </w:r>
      <w:r w:rsidR="00742491" w:rsidRPr="002C5150">
        <w:rPr>
          <w:rFonts w:ascii="Times New Roman" w:hAnsi="Times New Roman" w:cs="Times New Roman"/>
          <w:sz w:val="24"/>
          <w:szCs w:val="24"/>
        </w:rPr>
        <w:t xml:space="preserve"> на 01.01.202</w:t>
      </w:r>
      <w:r w:rsidR="002C5150" w:rsidRPr="002C5150">
        <w:rPr>
          <w:rFonts w:ascii="Times New Roman" w:hAnsi="Times New Roman" w:cs="Times New Roman"/>
          <w:sz w:val="24"/>
          <w:szCs w:val="24"/>
        </w:rPr>
        <w:t>3</w:t>
      </w:r>
      <w:r w:rsidR="00742491" w:rsidRPr="002C5150">
        <w:rPr>
          <w:rFonts w:ascii="Times New Roman" w:hAnsi="Times New Roman" w:cs="Times New Roman"/>
          <w:sz w:val="24"/>
          <w:szCs w:val="24"/>
        </w:rPr>
        <w:t xml:space="preserve"> </w:t>
      </w:r>
      <w:r w:rsidR="00F65D4B" w:rsidRPr="002C5150">
        <w:rPr>
          <w:rFonts w:ascii="Times New Roman" w:hAnsi="Times New Roman" w:cs="Times New Roman"/>
          <w:sz w:val="24"/>
          <w:szCs w:val="24"/>
        </w:rPr>
        <w:t xml:space="preserve">г. </w:t>
      </w:r>
      <w:r w:rsidR="00742491" w:rsidRPr="002C5150">
        <w:rPr>
          <w:rFonts w:ascii="Times New Roman" w:hAnsi="Times New Roman" w:cs="Times New Roman"/>
          <w:sz w:val="24"/>
          <w:szCs w:val="24"/>
        </w:rPr>
        <w:t>составил 0,</w:t>
      </w:r>
      <w:r w:rsidR="003D0CEF" w:rsidRPr="002C5150">
        <w:rPr>
          <w:rFonts w:ascii="Times New Roman" w:hAnsi="Times New Roman" w:cs="Times New Roman"/>
          <w:sz w:val="24"/>
          <w:szCs w:val="24"/>
        </w:rPr>
        <w:t xml:space="preserve">2 </w:t>
      </w:r>
      <w:r w:rsidRPr="002C5150">
        <w:rPr>
          <w:rFonts w:ascii="Times New Roman" w:hAnsi="Times New Roman" w:cs="Times New Roman"/>
          <w:sz w:val="24"/>
          <w:szCs w:val="24"/>
        </w:rPr>
        <w:t>%</w:t>
      </w:r>
      <w:r w:rsidR="00BE1E43" w:rsidRPr="002C5150">
        <w:rPr>
          <w:rFonts w:ascii="Times New Roman" w:hAnsi="Times New Roman" w:cs="Times New Roman"/>
          <w:sz w:val="24"/>
          <w:szCs w:val="24"/>
        </w:rPr>
        <w:t>.</w:t>
      </w:r>
    </w:p>
    <w:p w14:paraId="2DEE9EDA" w14:textId="1E6E0636" w:rsidR="003440F6" w:rsidRPr="002C5150" w:rsidRDefault="00C8144B" w:rsidP="00D72F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5150">
        <w:rPr>
          <w:rFonts w:ascii="Times New Roman" w:hAnsi="Times New Roman" w:cs="Times New Roman"/>
          <w:sz w:val="24"/>
          <w:szCs w:val="24"/>
        </w:rPr>
        <w:t xml:space="preserve">Напряженность на рынке труда </w:t>
      </w:r>
      <w:proofErr w:type="spellStart"/>
      <w:r w:rsidR="000C3C90" w:rsidRPr="002C5150">
        <w:rPr>
          <w:rFonts w:ascii="Times New Roman" w:hAnsi="Times New Roman" w:cs="Times New Roman"/>
          <w:bCs/>
          <w:sz w:val="24"/>
          <w:szCs w:val="24"/>
        </w:rPr>
        <w:t>Г</w:t>
      </w:r>
      <w:r w:rsidR="00BE1E43" w:rsidRPr="002C5150">
        <w:rPr>
          <w:rFonts w:ascii="Times New Roman" w:hAnsi="Times New Roman" w:cs="Times New Roman"/>
          <w:bCs/>
          <w:sz w:val="24"/>
          <w:szCs w:val="24"/>
        </w:rPr>
        <w:t>аньковского</w:t>
      </w:r>
      <w:proofErr w:type="spellEnd"/>
      <w:r w:rsidR="000C3C90" w:rsidRPr="002C5150">
        <w:rPr>
          <w:rFonts w:ascii="Times New Roman" w:hAnsi="Times New Roman" w:cs="Times New Roman"/>
          <w:bCs/>
          <w:sz w:val="24"/>
          <w:szCs w:val="24"/>
        </w:rPr>
        <w:t xml:space="preserve"> сельского </w:t>
      </w:r>
      <w:r w:rsidRPr="002C5150">
        <w:rPr>
          <w:rFonts w:ascii="Times New Roman" w:hAnsi="Times New Roman" w:cs="Times New Roman"/>
          <w:bCs/>
          <w:sz w:val="24"/>
          <w:szCs w:val="24"/>
        </w:rPr>
        <w:t>поселения</w:t>
      </w:r>
      <w:r w:rsidRPr="002C5150">
        <w:rPr>
          <w:rFonts w:ascii="Times New Roman" w:hAnsi="Times New Roman" w:cs="Times New Roman"/>
          <w:sz w:val="24"/>
          <w:szCs w:val="24"/>
        </w:rPr>
        <w:t xml:space="preserve"> (соотношение ищущих работу граждан и вакансий) на 01.01.202</w:t>
      </w:r>
      <w:r w:rsidR="002C5150" w:rsidRPr="002C5150">
        <w:rPr>
          <w:rFonts w:ascii="Times New Roman" w:hAnsi="Times New Roman" w:cs="Times New Roman"/>
          <w:sz w:val="24"/>
          <w:szCs w:val="24"/>
        </w:rPr>
        <w:t>3</w:t>
      </w:r>
      <w:r w:rsidRPr="002C5150">
        <w:rPr>
          <w:rFonts w:ascii="Times New Roman" w:hAnsi="Times New Roman" w:cs="Times New Roman"/>
          <w:sz w:val="24"/>
          <w:szCs w:val="24"/>
        </w:rPr>
        <w:t xml:space="preserve"> </w:t>
      </w:r>
      <w:r w:rsidR="00BE1E43" w:rsidRPr="002C5150">
        <w:rPr>
          <w:rFonts w:ascii="Times New Roman" w:hAnsi="Times New Roman" w:cs="Times New Roman"/>
          <w:sz w:val="24"/>
          <w:szCs w:val="24"/>
        </w:rPr>
        <w:t xml:space="preserve">г. </w:t>
      </w:r>
      <w:r w:rsidRPr="002C5150">
        <w:rPr>
          <w:rFonts w:ascii="Times New Roman" w:hAnsi="Times New Roman" w:cs="Times New Roman"/>
          <w:sz w:val="24"/>
          <w:szCs w:val="24"/>
        </w:rPr>
        <w:t>– 0,</w:t>
      </w:r>
      <w:r w:rsidR="00FA37A7" w:rsidRPr="002C5150">
        <w:rPr>
          <w:rFonts w:ascii="Times New Roman" w:hAnsi="Times New Roman" w:cs="Times New Roman"/>
          <w:sz w:val="24"/>
          <w:szCs w:val="24"/>
        </w:rPr>
        <w:t>8</w:t>
      </w:r>
      <w:r w:rsidRPr="002C5150">
        <w:rPr>
          <w:rFonts w:ascii="Times New Roman" w:hAnsi="Times New Roman" w:cs="Times New Roman"/>
          <w:sz w:val="24"/>
          <w:szCs w:val="24"/>
        </w:rPr>
        <w:t xml:space="preserve"> человека/ вакансию (у</w:t>
      </w:r>
      <w:r w:rsidR="00BE1E43" w:rsidRPr="002C5150">
        <w:rPr>
          <w:rFonts w:ascii="Times New Roman" w:hAnsi="Times New Roman" w:cs="Times New Roman"/>
          <w:sz w:val="24"/>
          <w:szCs w:val="24"/>
        </w:rPr>
        <w:t>величилась</w:t>
      </w:r>
      <w:r w:rsidRPr="002C5150">
        <w:rPr>
          <w:rFonts w:ascii="Times New Roman" w:hAnsi="Times New Roman" w:cs="Times New Roman"/>
          <w:sz w:val="24"/>
          <w:szCs w:val="24"/>
        </w:rPr>
        <w:t xml:space="preserve"> на 0,</w:t>
      </w:r>
      <w:r w:rsidR="00BE1E43" w:rsidRPr="002C5150">
        <w:rPr>
          <w:rFonts w:ascii="Times New Roman" w:hAnsi="Times New Roman" w:cs="Times New Roman"/>
          <w:sz w:val="24"/>
          <w:szCs w:val="24"/>
        </w:rPr>
        <w:t>6</w:t>
      </w:r>
      <w:r w:rsidRPr="002C5150">
        <w:rPr>
          <w:rFonts w:ascii="Times New Roman" w:hAnsi="Times New Roman" w:cs="Times New Roman"/>
          <w:sz w:val="24"/>
          <w:szCs w:val="24"/>
        </w:rPr>
        <w:t xml:space="preserve"> человека/вакансию к 01.01.202</w:t>
      </w:r>
      <w:r w:rsidR="002C5150" w:rsidRPr="002C5150">
        <w:rPr>
          <w:rFonts w:ascii="Times New Roman" w:hAnsi="Times New Roman" w:cs="Times New Roman"/>
          <w:sz w:val="24"/>
          <w:szCs w:val="24"/>
        </w:rPr>
        <w:t>2</w:t>
      </w:r>
      <w:r w:rsidRPr="002C5150">
        <w:rPr>
          <w:rFonts w:ascii="Times New Roman" w:hAnsi="Times New Roman" w:cs="Times New Roman"/>
          <w:sz w:val="24"/>
          <w:szCs w:val="24"/>
        </w:rPr>
        <w:t xml:space="preserve"> </w:t>
      </w:r>
      <w:r w:rsidR="00BE1E43" w:rsidRPr="002C5150">
        <w:rPr>
          <w:rFonts w:ascii="Times New Roman" w:hAnsi="Times New Roman" w:cs="Times New Roman"/>
          <w:sz w:val="24"/>
          <w:szCs w:val="24"/>
        </w:rPr>
        <w:t xml:space="preserve">г. </w:t>
      </w:r>
      <w:r w:rsidRPr="002C5150">
        <w:rPr>
          <w:rFonts w:ascii="Times New Roman" w:hAnsi="Times New Roman" w:cs="Times New Roman"/>
          <w:sz w:val="24"/>
          <w:szCs w:val="24"/>
        </w:rPr>
        <w:t xml:space="preserve">– </w:t>
      </w:r>
      <w:r w:rsidR="000C3C90" w:rsidRPr="002C5150">
        <w:rPr>
          <w:rFonts w:ascii="Times New Roman" w:hAnsi="Times New Roman" w:cs="Times New Roman"/>
          <w:sz w:val="24"/>
          <w:szCs w:val="24"/>
        </w:rPr>
        <w:t>0,</w:t>
      </w:r>
      <w:r w:rsidR="00BE1E43" w:rsidRPr="002C5150">
        <w:rPr>
          <w:rFonts w:ascii="Times New Roman" w:hAnsi="Times New Roman" w:cs="Times New Roman"/>
          <w:sz w:val="24"/>
          <w:szCs w:val="24"/>
        </w:rPr>
        <w:t>2</w:t>
      </w:r>
      <w:r w:rsidRPr="002C5150">
        <w:rPr>
          <w:rFonts w:ascii="Times New Roman" w:hAnsi="Times New Roman" w:cs="Times New Roman"/>
          <w:sz w:val="24"/>
          <w:szCs w:val="24"/>
        </w:rPr>
        <w:t xml:space="preserve"> человек/вакансию). </w:t>
      </w:r>
    </w:p>
    <w:p w14:paraId="3650D694" w14:textId="50AF7FC6" w:rsidR="00C8144B" w:rsidRPr="002C5150" w:rsidRDefault="00C8144B" w:rsidP="00D72F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5150">
        <w:rPr>
          <w:rFonts w:ascii="Times New Roman" w:hAnsi="Times New Roman" w:cs="Times New Roman"/>
          <w:sz w:val="24"/>
          <w:szCs w:val="24"/>
        </w:rPr>
        <w:t xml:space="preserve">Среднемесячная начисленная заработная плата работников крупных и средних предприятий по </w:t>
      </w:r>
      <w:r w:rsidR="000C3C90" w:rsidRPr="002C5150">
        <w:rPr>
          <w:rFonts w:ascii="Times New Roman" w:hAnsi="Times New Roman" w:cs="Times New Roman"/>
          <w:bCs/>
          <w:sz w:val="24"/>
          <w:szCs w:val="24"/>
        </w:rPr>
        <w:t>сельскому</w:t>
      </w:r>
      <w:r w:rsidRPr="002C5150">
        <w:rPr>
          <w:rFonts w:ascii="Times New Roman" w:hAnsi="Times New Roman" w:cs="Times New Roman"/>
          <w:bCs/>
          <w:sz w:val="24"/>
          <w:szCs w:val="24"/>
        </w:rPr>
        <w:t xml:space="preserve"> поселению</w:t>
      </w:r>
      <w:r w:rsidRPr="002C5150"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FA37A7" w:rsidRPr="002C5150">
        <w:rPr>
          <w:rFonts w:ascii="Times New Roman" w:hAnsi="Times New Roman" w:cs="Times New Roman"/>
          <w:sz w:val="24"/>
          <w:szCs w:val="24"/>
        </w:rPr>
        <w:t>36 766,8</w:t>
      </w:r>
      <w:r w:rsidRPr="002C5150">
        <w:rPr>
          <w:rFonts w:ascii="Times New Roman" w:hAnsi="Times New Roman" w:cs="Times New Roman"/>
          <w:sz w:val="24"/>
          <w:szCs w:val="24"/>
        </w:rPr>
        <w:t xml:space="preserve"> руб.</w:t>
      </w:r>
    </w:p>
    <w:p w14:paraId="72747AB9" w14:textId="77777777" w:rsidR="00D72F17" w:rsidRPr="00D72F17" w:rsidRDefault="00D72F17" w:rsidP="00D72F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44CD3F" w14:textId="77777777" w:rsidR="003440F6" w:rsidRPr="00D72F17" w:rsidRDefault="003440F6" w:rsidP="00D72F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2F17">
        <w:rPr>
          <w:rFonts w:ascii="Times New Roman" w:hAnsi="Times New Roman" w:cs="Times New Roman"/>
          <w:b/>
          <w:bCs/>
          <w:sz w:val="24"/>
          <w:szCs w:val="24"/>
        </w:rPr>
        <w:t>Население</w:t>
      </w:r>
    </w:p>
    <w:p w14:paraId="2882CFCA" w14:textId="77777777" w:rsidR="002D30F8" w:rsidRPr="00D72F17" w:rsidRDefault="002D30F8" w:rsidP="00D72F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D6A536C" w14:textId="77777777" w:rsidR="003440F6" w:rsidRPr="002C5150" w:rsidRDefault="002D30F8" w:rsidP="00D72F17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5150">
        <w:rPr>
          <w:rFonts w:ascii="Times New Roman" w:hAnsi="Times New Roman" w:cs="Times New Roman"/>
          <w:iCs/>
          <w:sz w:val="24"/>
          <w:szCs w:val="24"/>
        </w:rPr>
        <w:t xml:space="preserve">Демографическая ситуация характеризовалась ростом уровня естественной убыли населения.  </w:t>
      </w:r>
      <w:r w:rsidR="003440F6" w:rsidRPr="002C51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30F2450" w14:textId="396BB4D1" w:rsidR="00A24533" w:rsidRPr="002C5150" w:rsidRDefault="00A24533" w:rsidP="00D7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150">
        <w:rPr>
          <w:rFonts w:ascii="Times New Roman" w:eastAsia="Times New Roman" w:hAnsi="Times New Roman" w:cs="Times New Roman"/>
          <w:sz w:val="24"/>
          <w:szCs w:val="24"/>
        </w:rPr>
        <w:t xml:space="preserve">Численность населения </w:t>
      </w:r>
      <w:proofErr w:type="spellStart"/>
      <w:r w:rsidR="007B17D6" w:rsidRPr="002C5150">
        <w:rPr>
          <w:rFonts w:ascii="Times New Roman" w:eastAsia="Times New Roman" w:hAnsi="Times New Roman" w:cs="Times New Roman"/>
          <w:sz w:val="24"/>
          <w:szCs w:val="24"/>
        </w:rPr>
        <w:t>Ганьковского</w:t>
      </w:r>
      <w:proofErr w:type="spellEnd"/>
      <w:r w:rsidR="007B17D6" w:rsidRPr="002C5150">
        <w:rPr>
          <w:rFonts w:ascii="Times New Roman" w:eastAsia="Times New Roman" w:hAnsi="Times New Roman" w:cs="Times New Roman"/>
          <w:sz w:val="24"/>
          <w:szCs w:val="24"/>
        </w:rPr>
        <w:t xml:space="preserve"> сельского</w:t>
      </w:r>
      <w:r w:rsidRPr="002C5150">
        <w:rPr>
          <w:rFonts w:ascii="Times New Roman" w:eastAsia="Times New Roman" w:hAnsi="Times New Roman" w:cs="Times New Roman"/>
          <w:sz w:val="24"/>
          <w:szCs w:val="24"/>
        </w:rPr>
        <w:t xml:space="preserve"> поселения </w:t>
      </w:r>
      <w:r w:rsidRPr="002C5150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2C5150" w:rsidRPr="002C5150">
        <w:rPr>
          <w:rFonts w:ascii="Times New Roman" w:eastAsia="Times New Roman" w:hAnsi="Times New Roman" w:cs="Times New Roman"/>
          <w:b/>
          <w:sz w:val="24"/>
          <w:szCs w:val="24"/>
        </w:rPr>
        <w:t>01.01.2023</w:t>
      </w:r>
      <w:r w:rsidRPr="002C5150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2C5150">
        <w:rPr>
          <w:rFonts w:ascii="Times New Roman" w:hAnsi="Times New Roman" w:cs="Times New Roman"/>
          <w:sz w:val="24"/>
          <w:szCs w:val="24"/>
        </w:rPr>
        <w:t xml:space="preserve"> </w:t>
      </w:r>
      <w:r w:rsidRPr="002C5150">
        <w:rPr>
          <w:rFonts w:ascii="Times New Roman" w:eastAsia="Times New Roman" w:hAnsi="Times New Roman" w:cs="Times New Roman"/>
          <w:sz w:val="24"/>
          <w:szCs w:val="24"/>
        </w:rPr>
        <w:t xml:space="preserve">составила </w:t>
      </w:r>
      <w:r w:rsidR="002C5150" w:rsidRPr="002C5150">
        <w:rPr>
          <w:rFonts w:ascii="Times New Roman" w:eastAsia="Times New Roman" w:hAnsi="Times New Roman" w:cs="Times New Roman"/>
          <w:sz w:val="24"/>
          <w:szCs w:val="24"/>
        </w:rPr>
        <w:t xml:space="preserve">1144 </w:t>
      </w:r>
      <w:r w:rsidRPr="002C5150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="002C5150" w:rsidRPr="002C515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515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C51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снизилась по сравнению с началом </w:t>
      </w:r>
      <w:r w:rsidRPr="002C515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прошлого</w:t>
      </w:r>
      <w:r w:rsidRPr="002C51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года на </w:t>
      </w:r>
      <w:r w:rsidR="002C5150" w:rsidRPr="002C5150">
        <w:rPr>
          <w:rFonts w:ascii="Times New Roman" w:hAnsi="Times New Roman" w:cs="Times New Roman"/>
          <w:sz w:val="24"/>
          <w:szCs w:val="24"/>
          <w:shd w:val="clear" w:color="auto" w:fill="FFFFFF"/>
        </w:rPr>
        <w:t>14</w:t>
      </w:r>
      <w:r w:rsidRPr="002C51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человек.</w:t>
      </w:r>
      <w:r w:rsidRPr="002C515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66F0CEE0" w14:textId="77777777" w:rsidR="00A24533" w:rsidRPr="00D72F17" w:rsidRDefault="00A24533" w:rsidP="00D72F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72F1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D72F17">
        <w:rPr>
          <w:rFonts w:ascii="Times New Roman" w:eastAsia="Times New Roman" w:hAnsi="Times New Roman" w:cs="Times New Roman"/>
          <w:sz w:val="24"/>
          <w:szCs w:val="24"/>
        </w:rPr>
        <w:tab/>
        <w:t>Демографическая ситуация характеризуется следующими показателями:</w:t>
      </w:r>
    </w:p>
    <w:p w14:paraId="3F3D61F5" w14:textId="77777777" w:rsidR="00A24533" w:rsidRPr="00215461" w:rsidRDefault="00A24533" w:rsidP="00D72F17">
      <w:pPr>
        <w:spacing w:after="0" w:line="240" w:lineRule="auto"/>
        <w:ind w:left="7080" w:firstLine="708"/>
        <w:jc w:val="both"/>
        <w:rPr>
          <w:rFonts w:ascii="Times New Roman" w:eastAsia="Times New Roman" w:hAnsi="Times New Roman"/>
          <w:i/>
          <w:sz w:val="24"/>
          <w:szCs w:val="24"/>
          <w:highlight w:val="yellow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0"/>
        <w:gridCol w:w="1276"/>
        <w:gridCol w:w="1276"/>
        <w:gridCol w:w="1417"/>
      </w:tblGrid>
      <w:tr w:rsidR="00AF7F9B" w:rsidRPr="00215461" w14:paraId="45E7EF0A" w14:textId="77777777" w:rsidTr="00411360">
        <w:trPr>
          <w:trHeight w:val="258"/>
          <w:jc w:val="center"/>
        </w:trPr>
        <w:tc>
          <w:tcPr>
            <w:tcW w:w="5240" w:type="dxa"/>
          </w:tcPr>
          <w:p w14:paraId="30E3D423" w14:textId="77777777" w:rsidR="00A24533" w:rsidRPr="00215461" w:rsidRDefault="00A24533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14:paraId="2F4E1E47" w14:textId="63FAE2E0" w:rsidR="00A24533" w:rsidRPr="00D72F17" w:rsidRDefault="00A24533" w:rsidP="00D72F17">
            <w:pPr>
              <w:spacing w:after="0" w:line="240" w:lineRule="auto"/>
              <w:ind w:left="-76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2F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D72F17" w:rsidRPr="00D72F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D72F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276" w:type="dxa"/>
          </w:tcPr>
          <w:p w14:paraId="62EC6248" w14:textId="382783F1" w:rsidR="00A24533" w:rsidRPr="00D72F17" w:rsidRDefault="00A24533" w:rsidP="00D72F17">
            <w:pPr>
              <w:spacing w:after="0" w:line="240" w:lineRule="auto"/>
              <w:ind w:left="-76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2F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D72F17" w:rsidRPr="00D72F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D72F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18351DA" w14:textId="411B5AB0" w:rsidR="00A24533" w:rsidRPr="00D72F17" w:rsidRDefault="00A24533" w:rsidP="00D72F17">
            <w:pPr>
              <w:spacing w:after="0" w:line="240" w:lineRule="auto"/>
              <w:ind w:left="-12" w:firstLine="12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2F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 к 202</w:t>
            </w:r>
            <w:r w:rsidR="00D72F17" w:rsidRPr="00D72F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D72F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AF7F9B" w:rsidRPr="00215461" w14:paraId="544278D7" w14:textId="77777777" w:rsidTr="00411360">
        <w:trPr>
          <w:trHeight w:val="273"/>
          <w:jc w:val="center"/>
        </w:trPr>
        <w:tc>
          <w:tcPr>
            <w:tcW w:w="5240" w:type="dxa"/>
          </w:tcPr>
          <w:p w14:paraId="6DCA1A1D" w14:textId="77777777" w:rsidR="00A24533" w:rsidRPr="002C5150" w:rsidRDefault="00A24533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Родилось </w:t>
            </w:r>
          </w:p>
        </w:tc>
        <w:tc>
          <w:tcPr>
            <w:tcW w:w="1276" w:type="dxa"/>
          </w:tcPr>
          <w:p w14:paraId="7D58AF4F" w14:textId="79724384" w:rsidR="00A24533" w:rsidRPr="002C5150" w:rsidRDefault="002C5150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14:paraId="4E4A75BD" w14:textId="3BB729C4" w:rsidR="00A24533" w:rsidRPr="002C5150" w:rsidRDefault="002C5150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14:paraId="1993C03C" w14:textId="0F3E8876" w:rsidR="00A24533" w:rsidRPr="002C5150" w:rsidRDefault="002C5150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AF7F9B" w:rsidRPr="00215461" w14:paraId="7DFD803A" w14:textId="77777777" w:rsidTr="00411360">
        <w:trPr>
          <w:trHeight w:val="267"/>
          <w:jc w:val="center"/>
        </w:trPr>
        <w:tc>
          <w:tcPr>
            <w:tcW w:w="5240" w:type="dxa"/>
          </w:tcPr>
          <w:p w14:paraId="1522AF0B" w14:textId="77777777" w:rsidR="00A24533" w:rsidRPr="002C5150" w:rsidRDefault="00A24533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Умерло </w:t>
            </w:r>
          </w:p>
        </w:tc>
        <w:tc>
          <w:tcPr>
            <w:tcW w:w="1276" w:type="dxa"/>
          </w:tcPr>
          <w:p w14:paraId="6EA1F1CA" w14:textId="4B6E5F29" w:rsidR="00A24533" w:rsidRPr="002C5150" w:rsidRDefault="002C5150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</w:tcPr>
          <w:p w14:paraId="55C5C672" w14:textId="5FF7BD0A" w:rsidR="00A24533" w:rsidRPr="002C5150" w:rsidRDefault="002C5150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</w:tcPr>
          <w:p w14:paraId="1F5AEB31" w14:textId="18F6CDED" w:rsidR="00A24533" w:rsidRPr="002C5150" w:rsidRDefault="002C5150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</w:tr>
      <w:tr w:rsidR="00AF7F9B" w:rsidRPr="00215461" w14:paraId="40542CE3" w14:textId="77777777" w:rsidTr="00411360">
        <w:trPr>
          <w:trHeight w:val="258"/>
          <w:jc w:val="center"/>
        </w:trPr>
        <w:tc>
          <w:tcPr>
            <w:tcW w:w="5240" w:type="dxa"/>
          </w:tcPr>
          <w:p w14:paraId="012D3194" w14:textId="77777777" w:rsidR="00A24533" w:rsidRPr="002C5150" w:rsidRDefault="00A24533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Коэффициент рождаемости (на 1 тыс. населения)</w:t>
            </w:r>
          </w:p>
        </w:tc>
        <w:tc>
          <w:tcPr>
            <w:tcW w:w="1276" w:type="dxa"/>
          </w:tcPr>
          <w:p w14:paraId="3DD39BA9" w14:textId="44FA4E72" w:rsidR="00A24533" w:rsidRPr="002C5150" w:rsidRDefault="002C5150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76" w:type="dxa"/>
          </w:tcPr>
          <w:p w14:paraId="7A077244" w14:textId="4D0B71CE" w:rsidR="00A24533" w:rsidRPr="002C5150" w:rsidRDefault="002C5150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17" w:type="dxa"/>
          </w:tcPr>
          <w:p w14:paraId="0AB79823" w14:textId="20122C9F" w:rsidR="00A24533" w:rsidRPr="002C5150" w:rsidRDefault="002C5150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</w:tr>
      <w:tr w:rsidR="00AF7F9B" w:rsidRPr="00215461" w14:paraId="753BB2C2" w14:textId="77777777" w:rsidTr="00411360">
        <w:trPr>
          <w:trHeight w:val="258"/>
          <w:jc w:val="center"/>
        </w:trPr>
        <w:tc>
          <w:tcPr>
            <w:tcW w:w="5240" w:type="dxa"/>
          </w:tcPr>
          <w:p w14:paraId="784AE6D0" w14:textId="77777777" w:rsidR="00A24533" w:rsidRPr="002C5150" w:rsidRDefault="00A24533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Коэффициент смертности (на 1 тыс. населения)</w:t>
            </w:r>
          </w:p>
        </w:tc>
        <w:tc>
          <w:tcPr>
            <w:tcW w:w="1276" w:type="dxa"/>
          </w:tcPr>
          <w:p w14:paraId="6C85BE68" w14:textId="54E538FE" w:rsidR="00A24533" w:rsidRPr="002C5150" w:rsidRDefault="002C5150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276" w:type="dxa"/>
          </w:tcPr>
          <w:p w14:paraId="61E69DEE" w14:textId="7C5EE89F" w:rsidR="00A24533" w:rsidRPr="002C5150" w:rsidRDefault="002C5150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417" w:type="dxa"/>
          </w:tcPr>
          <w:p w14:paraId="6745A0EE" w14:textId="1198F0CB" w:rsidR="00A24533" w:rsidRPr="002C5150" w:rsidRDefault="002C5150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</w:t>
            </w:r>
          </w:p>
        </w:tc>
      </w:tr>
      <w:tr w:rsidR="00AF7F9B" w:rsidRPr="00215461" w14:paraId="03F65D71" w14:textId="77777777" w:rsidTr="00411360">
        <w:trPr>
          <w:trHeight w:val="258"/>
          <w:jc w:val="center"/>
        </w:trPr>
        <w:tc>
          <w:tcPr>
            <w:tcW w:w="5240" w:type="dxa"/>
          </w:tcPr>
          <w:p w14:paraId="0E45B6B0" w14:textId="77777777" w:rsidR="00A24533" w:rsidRPr="002C5150" w:rsidRDefault="00A24533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Естественный прирост/убыль, чел.</w:t>
            </w:r>
          </w:p>
        </w:tc>
        <w:tc>
          <w:tcPr>
            <w:tcW w:w="1276" w:type="dxa"/>
          </w:tcPr>
          <w:p w14:paraId="237E3B4E" w14:textId="090F2319" w:rsidR="00A24533" w:rsidRPr="002C5150" w:rsidRDefault="002C5150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-18</w:t>
            </w:r>
          </w:p>
        </w:tc>
        <w:tc>
          <w:tcPr>
            <w:tcW w:w="1276" w:type="dxa"/>
          </w:tcPr>
          <w:p w14:paraId="3CB5F01C" w14:textId="34B25D20" w:rsidR="00A24533" w:rsidRPr="002C5150" w:rsidRDefault="002C5150" w:rsidP="002C51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1417" w:type="dxa"/>
          </w:tcPr>
          <w:p w14:paraId="2AC934AB" w14:textId="0FF47657" w:rsidR="00A24533" w:rsidRPr="002C5150" w:rsidRDefault="002C5150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AF7F9B" w:rsidRPr="00215461" w14:paraId="4DD9C567" w14:textId="77777777" w:rsidTr="00411360">
        <w:trPr>
          <w:trHeight w:val="258"/>
          <w:jc w:val="center"/>
        </w:trPr>
        <w:tc>
          <w:tcPr>
            <w:tcW w:w="5240" w:type="dxa"/>
          </w:tcPr>
          <w:p w14:paraId="1D6B58F2" w14:textId="77777777" w:rsidR="00A24533" w:rsidRPr="002C5150" w:rsidRDefault="00A24533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Миграционный прирост/убыль, чел.</w:t>
            </w:r>
          </w:p>
        </w:tc>
        <w:tc>
          <w:tcPr>
            <w:tcW w:w="1276" w:type="dxa"/>
          </w:tcPr>
          <w:p w14:paraId="3A400BCA" w14:textId="7CE82F30" w:rsidR="00A24533" w:rsidRPr="002C5150" w:rsidRDefault="002C5150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1276" w:type="dxa"/>
          </w:tcPr>
          <w:p w14:paraId="46110FFC" w14:textId="78D9F31E" w:rsidR="00A24533" w:rsidRPr="002C5150" w:rsidRDefault="002C5150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+15</w:t>
            </w:r>
          </w:p>
        </w:tc>
        <w:tc>
          <w:tcPr>
            <w:tcW w:w="1417" w:type="dxa"/>
          </w:tcPr>
          <w:p w14:paraId="179F1AF4" w14:textId="07A63DE8" w:rsidR="00A24533" w:rsidRPr="002C5150" w:rsidRDefault="002C5150" w:rsidP="00D72F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</w:tbl>
    <w:p w14:paraId="3676D430" w14:textId="77777777" w:rsidR="00A24533" w:rsidRPr="00215461" w:rsidRDefault="00A24533" w:rsidP="00D72F1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215461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07B71221" w14:textId="346256D4" w:rsidR="00A24533" w:rsidRPr="00454A2C" w:rsidRDefault="00A24533" w:rsidP="00D72F17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4"/>
          <w:szCs w:val="24"/>
        </w:rPr>
      </w:pPr>
      <w:r w:rsidRPr="00454A2C">
        <w:rPr>
          <w:rFonts w:ascii="Times New Roman" w:hAnsi="Times New Roman"/>
          <w:sz w:val="24"/>
          <w:szCs w:val="24"/>
        </w:rPr>
        <w:t xml:space="preserve">Возрастная структура населения </w:t>
      </w:r>
      <w:r w:rsidR="00793614" w:rsidRPr="00454A2C">
        <w:rPr>
          <w:rFonts w:ascii="Times New Roman" w:hAnsi="Times New Roman"/>
          <w:sz w:val="24"/>
          <w:szCs w:val="24"/>
        </w:rPr>
        <w:t>ГС</w:t>
      </w:r>
      <w:r w:rsidRPr="00454A2C">
        <w:rPr>
          <w:rFonts w:ascii="Times New Roman" w:hAnsi="Times New Roman"/>
          <w:sz w:val="24"/>
          <w:szCs w:val="24"/>
        </w:rPr>
        <w:t>П (на 01.01.202</w:t>
      </w:r>
      <w:r w:rsidR="002C5150" w:rsidRPr="00454A2C">
        <w:rPr>
          <w:rFonts w:ascii="Times New Roman" w:hAnsi="Times New Roman"/>
          <w:sz w:val="24"/>
          <w:szCs w:val="24"/>
        </w:rPr>
        <w:t>3</w:t>
      </w:r>
      <w:r w:rsidRPr="00454A2C">
        <w:rPr>
          <w:rFonts w:ascii="Times New Roman" w:hAnsi="Times New Roman"/>
          <w:sz w:val="24"/>
          <w:szCs w:val="24"/>
        </w:rPr>
        <w:t xml:space="preserve"> г.)</w:t>
      </w:r>
      <w:r w:rsidRPr="00454A2C">
        <w:rPr>
          <w:rFonts w:ascii="Times New Roman" w:hAnsi="Times New Roman"/>
          <w:spacing w:val="2"/>
          <w:sz w:val="24"/>
          <w:szCs w:val="24"/>
        </w:rPr>
        <w:t xml:space="preserve">: </w:t>
      </w:r>
    </w:p>
    <w:p w14:paraId="153F238E" w14:textId="62B3DB1F" w:rsidR="00A24533" w:rsidRPr="00454A2C" w:rsidRDefault="009D7341" w:rsidP="00D72F17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454A2C">
        <w:rPr>
          <w:rFonts w:ascii="Times New Roman" w:hAnsi="Times New Roman"/>
          <w:spacing w:val="2"/>
          <w:sz w:val="24"/>
          <w:szCs w:val="24"/>
        </w:rPr>
        <w:t xml:space="preserve">- </w:t>
      </w:r>
      <w:r w:rsidR="00A24533" w:rsidRPr="00454A2C">
        <w:rPr>
          <w:rFonts w:ascii="Times New Roman" w:hAnsi="Times New Roman"/>
          <w:spacing w:val="2"/>
          <w:sz w:val="24"/>
          <w:szCs w:val="24"/>
        </w:rPr>
        <w:t xml:space="preserve">в общей численности населения доля лиц младше трудоспособного возраста – </w:t>
      </w:r>
      <w:r w:rsidRPr="00454A2C">
        <w:rPr>
          <w:rFonts w:ascii="Times New Roman" w:hAnsi="Times New Roman"/>
          <w:spacing w:val="2"/>
          <w:sz w:val="24"/>
          <w:szCs w:val="24"/>
        </w:rPr>
        <w:t>14</w:t>
      </w:r>
      <w:r w:rsidR="0097582D" w:rsidRPr="00454A2C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A24533" w:rsidRPr="00454A2C">
        <w:rPr>
          <w:rFonts w:ascii="Times New Roman" w:hAnsi="Times New Roman"/>
          <w:spacing w:val="2"/>
          <w:sz w:val="24"/>
          <w:szCs w:val="24"/>
        </w:rPr>
        <w:t>% (на 01.01.202</w:t>
      </w:r>
      <w:r w:rsidR="002C5150" w:rsidRPr="00454A2C">
        <w:rPr>
          <w:rFonts w:ascii="Times New Roman" w:hAnsi="Times New Roman"/>
          <w:spacing w:val="2"/>
          <w:sz w:val="24"/>
          <w:szCs w:val="24"/>
        </w:rPr>
        <w:t>2</w:t>
      </w:r>
      <w:r w:rsidR="00A24533" w:rsidRPr="00454A2C">
        <w:rPr>
          <w:rFonts w:ascii="Times New Roman" w:hAnsi="Times New Roman"/>
          <w:spacing w:val="2"/>
          <w:sz w:val="24"/>
          <w:szCs w:val="24"/>
        </w:rPr>
        <w:t xml:space="preserve"> г. – </w:t>
      </w:r>
      <w:r w:rsidRPr="00454A2C">
        <w:rPr>
          <w:rFonts w:ascii="Times New Roman" w:hAnsi="Times New Roman"/>
          <w:spacing w:val="2"/>
          <w:sz w:val="24"/>
          <w:szCs w:val="24"/>
        </w:rPr>
        <w:t xml:space="preserve">15 </w:t>
      </w:r>
      <w:r w:rsidR="00A24533" w:rsidRPr="00454A2C">
        <w:rPr>
          <w:rFonts w:ascii="Times New Roman" w:hAnsi="Times New Roman"/>
          <w:spacing w:val="2"/>
          <w:sz w:val="24"/>
          <w:szCs w:val="24"/>
        </w:rPr>
        <w:t xml:space="preserve">%); </w:t>
      </w:r>
    </w:p>
    <w:p w14:paraId="3243AE77" w14:textId="2C15A580" w:rsidR="00A24533" w:rsidRPr="00454A2C" w:rsidRDefault="009D7341" w:rsidP="00D72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4A2C">
        <w:rPr>
          <w:rFonts w:ascii="Times New Roman" w:hAnsi="Times New Roman"/>
          <w:spacing w:val="2"/>
          <w:sz w:val="24"/>
          <w:szCs w:val="24"/>
        </w:rPr>
        <w:t xml:space="preserve">- </w:t>
      </w:r>
      <w:r w:rsidR="00A24533" w:rsidRPr="00454A2C">
        <w:rPr>
          <w:rFonts w:ascii="Times New Roman" w:hAnsi="Times New Roman"/>
          <w:spacing w:val="2"/>
          <w:sz w:val="24"/>
          <w:szCs w:val="24"/>
        </w:rPr>
        <w:t xml:space="preserve">лиц трудоспособного возраста – </w:t>
      </w:r>
      <w:r w:rsidR="0097582D" w:rsidRPr="00454A2C">
        <w:rPr>
          <w:rFonts w:ascii="Times New Roman" w:hAnsi="Times New Roman"/>
          <w:spacing w:val="2"/>
          <w:sz w:val="24"/>
          <w:szCs w:val="24"/>
        </w:rPr>
        <w:t>5</w:t>
      </w:r>
      <w:r w:rsidRPr="00454A2C">
        <w:rPr>
          <w:rFonts w:ascii="Times New Roman" w:hAnsi="Times New Roman"/>
          <w:spacing w:val="2"/>
          <w:sz w:val="24"/>
          <w:szCs w:val="24"/>
        </w:rPr>
        <w:t xml:space="preserve">4 </w:t>
      </w:r>
      <w:r w:rsidR="00A24533" w:rsidRPr="00454A2C">
        <w:rPr>
          <w:rFonts w:ascii="Times New Roman" w:hAnsi="Times New Roman"/>
          <w:spacing w:val="2"/>
          <w:sz w:val="24"/>
          <w:szCs w:val="24"/>
        </w:rPr>
        <w:t>% (на 01.01.202</w:t>
      </w:r>
      <w:r w:rsidR="002C5150" w:rsidRPr="00454A2C">
        <w:rPr>
          <w:rFonts w:ascii="Times New Roman" w:hAnsi="Times New Roman"/>
          <w:spacing w:val="2"/>
          <w:sz w:val="24"/>
          <w:szCs w:val="24"/>
        </w:rPr>
        <w:t>2</w:t>
      </w:r>
      <w:r w:rsidR="00A24533" w:rsidRPr="00454A2C">
        <w:rPr>
          <w:rFonts w:ascii="Times New Roman" w:hAnsi="Times New Roman"/>
          <w:spacing w:val="2"/>
          <w:sz w:val="24"/>
          <w:szCs w:val="24"/>
        </w:rPr>
        <w:t xml:space="preserve"> г. – </w:t>
      </w:r>
      <w:r w:rsidR="0097582D" w:rsidRPr="00454A2C">
        <w:rPr>
          <w:rFonts w:ascii="Times New Roman" w:hAnsi="Times New Roman"/>
          <w:spacing w:val="2"/>
          <w:sz w:val="24"/>
          <w:szCs w:val="24"/>
        </w:rPr>
        <w:t>5</w:t>
      </w:r>
      <w:r w:rsidRPr="00454A2C">
        <w:rPr>
          <w:rFonts w:ascii="Times New Roman" w:hAnsi="Times New Roman"/>
          <w:spacing w:val="2"/>
          <w:sz w:val="24"/>
          <w:szCs w:val="24"/>
        </w:rPr>
        <w:t>2</w:t>
      </w:r>
      <w:r w:rsidR="00A24533" w:rsidRPr="00454A2C">
        <w:rPr>
          <w:rFonts w:ascii="Times New Roman" w:hAnsi="Times New Roman"/>
          <w:spacing w:val="2"/>
          <w:sz w:val="24"/>
          <w:szCs w:val="24"/>
        </w:rPr>
        <w:t xml:space="preserve"> %);</w:t>
      </w:r>
    </w:p>
    <w:p w14:paraId="6988E7B1" w14:textId="3A3B59E1" w:rsidR="003440F6" w:rsidRPr="00454A2C" w:rsidRDefault="009D7341" w:rsidP="00D72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4A2C">
        <w:rPr>
          <w:rFonts w:ascii="Times New Roman" w:hAnsi="Times New Roman"/>
          <w:spacing w:val="2"/>
          <w:sz w:val="24"/>
          <w:szCs w:val="24"/>
        </w:rPr>
        <w:t xml:space="preserve">- </w:t>
      </w:r>
      <w:r w:rsidR="00A24533" w:rsidRPr="00454A2C">
        <w:rPr>
          <w:rFonts w:ascii="Times New Roman" w:hAnsi="Times New Roman"/>
          <w:spacing w:val="2"/>
          <w:sz w:val="24"/>
          <w:szCs w:val="24"/>
        </w:rPr>
        <w:t xml:space="preserve">старше трудоспособного возраста – </w:t>
      </w:r>
      <w:r w:rsidR="0097582D" w:rsidRPr="00454A2C">
        <w:rPr>
          <w:rFonts w:ascii="Times New Roman" w:hAnsi="Times New Roman"/>
          <w:spacing w:val="2"/>
          <w:sz w:val="24"/>
          <w:szCs w:val="24"/>
        </w:rPr>
        <w:t>3</w:t>
      </w:r>
      <w:r w:rsidRPr="00454A2C">
        <w:rPr>
          <w:rFonts w:ascii="Times New Roman" w:hAnsi="Times New Roman"/>
          <w:spacing w:val="2"/>
          <w:sz w:val="24"/>
          <w:szCs w:val="24"/>
        </w:rPr>
        <w:t xml:space="preserve">2 </w:t>
      </w:r>
      <w:r w:rsidR="00A24533" w:rsidRPr="00454A2C">
        <w:rPr>
          <w:rFonts w:ascii="Times New Roman" w:hAnsi="Times New Roman"/>
          <w:spacing w:val="2"/>
          <w:sz w:val="24"/>
          <w:szCs w:val="24"/>
        </w:rPr>
        <w:t>% (на 01.01.202</w:t>
      </w:r>
      <w:r w:rsidR="002C5150" w:rsidRPr="00454A2C">
        <w:rPr>
          <w:rFonts w:ascii="Times New Roman" w:hAnsi="Times New Roman"/>
          <w:spacing w:val="2"/>
          <w:sz w:val="24"/>
          <w:szCs w:val="24"/>
        </w:rPr>
        <w:t>2</w:t>
      </w:r>
      <w:r w:rsidR="00A24533" w:rsidRPr="00454A2C">
        <w:rPr>
          <w:rFonts w:ascii="Times New Roman" w:hAnsi="Times New Roman"/>
          <w:spacing w:val="2"/>
          <w:sz w:val="24"/>
          <w:szCs w:val="24"/>
        </w:rPr>
        <w:t xml:space="preserve"> г. – </w:t>
      </w:r>
      <w:r w:rsidRPr="00454A2C">
        <w:rPr>
          <w:rFonts w:ascii="Times New Roman" w:hAnsi="Times New Roman"/>
          <w:spacing w:val="2"/>
          <w:sz w:val="24"/>
          <w:szCs w:val="24"/>
        </w:rPr>
        <w:t xml:space="preserve">33 </w:t>
      </w:r>
      <w:r w:rsidR="00A24533" w:rsidRPr="00454A2C">
        <w:rPr>
          <w:rFonts w:ascii="Times New Roman" w:hAnsi="Times New Roman"/>
          <w:spacing w:val="2"/>
          <w:sz w:val="24"/>
          <w:szCs w:val="24"/>
        </w:rPr>
        <w:t>%).</w:t>
      </w:r>
    </w:p>
    <w:p w14:paraId="442D50AF" w14:textId="77777777" w:rsidR="003440F6" w:rsidRPr="00454A2C" w:rsidRDefault="003440F6" w:rsidP="00D72F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97D2C2F" w14:textId="312C1DBE" w:rsidR="00FC185F" w:rsidRPr="00454A2C" w:rsidRDefault="003440F6" w:rsidP="00D72F1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населения на 01.07.202</w:t>
      </w:r>
      <w:r w:rsidR="00D72F17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составила </w:t>
      </w:r>
      <w:r w:rsidR="0097582D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C5150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153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</w:t>
      </w:r>
      <w:r w:rsidRPr="00454A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 </w:t>
      </w:r>
      <w:r w:rsidR="0097582D" w:rsidRPr="00454A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увеличилась</w:t>
      </w:r>
      <w:r w:rsidRPr="00454A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 сравнению с началом года на </w:t>
      </w:r>
      <w:r w:rsidR="00EF746F" w:rsidRPr="00454A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9</w:t>
      </w:r>
      <w:r w:rsidRPr="00454A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человек</w:t>
      </w:r>
      <w:r w:rsidR="0097582D" w:rsidRPr="00454A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а или на </w:t>
      </w:r>
      <w:r w:rsidR="009D7341" w:rsidRPr="00454A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1,</w:t>
      </w:r>
      <w:r w:rsidR="00EF746F" w:rsidRPr="00454A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01</w:t>
      </w:r>
      <w:r w:rsidR="00FC185F" w:rsidRPr="00454A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14:paraId="7214BC0C" w14:textId="5D517304" w:rsidR="003440F6" w:rsidRPr="00454A2C" w:rsidRDefault="003440F6" w:rsidP="00D72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A2C">
        <w:rPr>
          <w:rFonts w:ascii="Times New Roman" w:hAnsi="Times New Roman" w:cs="Times New Roman"/>
          <w:b/>
          <w:sz w:val="24"/>
          <w:szCs w:val="24"/>
        </w:rPr>
        <w:t>По оценке</w:t>
      </w:r>
      <w:r w:rsidRPr="00454A2C">
        <w:rPr>
          <w:rFonts w:ascii="Times New Roman" w:hAnsi="Times New Roman" w:cs="Times New Roman"/>
          <w:sz w:val="24"/>
          <w:szCs w:val="24"/>
        </w:rPr>
        <w:t xml:space="preserve"> численность постоянного населения </w:t>
      </w:r>
      <w:proofErr w:type="spellStart"/>
      <w:r w:rsidR="0097582D" w:rsidRPr="00454A2C">
        <w:rPr>
          <w:rFonts w:ascii="Times New Roman" w:hAnsi="Times New Roman" w:cs="Times New Roman"/>
          <w:bCs/>
          <w:sz w:val="24"/>
          <w:szCs w:val="24"/>
        </w:rPr>
        <w:t>Г</w:t>
      </w:r>
      <w:r w:rsidR="00F65D4B" w:rsidRPr="00454A2C">
        <w:rPr>
          <w:rFonts w:ascii="Times New Roman" w:hAnsi="Times New Roman" w:cs="Times New Roman"/>
          <w:bCs/>
          <w:sz w:val="24"/>
          <w:szCs w:val="24"/>
        </w:rPr>
        <w:t>аньковского</w:t>
      </w:r>
      <w:proofErr w:type="spellEnd"/>
      <w:r w:rsidR="0097582D" w:rsidRPr="00454A2C">
        <w:rPr>
          <w:rFonts w:ascii="Times New Roman" w:hAnsi="Times New Roman" w:cs="Times New Roman"/>
          <w:bCs/>
          <w:sz w:val="24"/>
          <w:szCs w:val="24"/>
        </w:rPr>
        <w:t xml:space="preserve"> сельского </w:t>
      </w:r>
      <w:r w:rsidR="00411360" w:rsidRPr="00454A2C">
        <w:rPr>
          <w:rFonts w:ascii="Times New Roman" w:eastAsia="Times New Roman" w:hAnsi="Times New Roman" w:cs="Times New Roman"/>
          <w:sz w:val="24"/>
          <w:szCs w:val="24"/>
        </w:rPr>
        <w:t>поселения</w:t>
      </w:r>
      <w:r w:rsidRPr="00454A2C">
        <w:rPr>
          <w:rFonts w:ascii="Times New Roman" w:hAnsi="Times New Roman" w:cs="Times New Roman"/>
          <w:sz w:val="24"/>
          <w:szCs w:val="24"/>
        </w:rPr>
        <w:t xml:space="preserve"> </w:t>
      </w:r>
      <w:r w:rsidRPr="00454A2C">
        <w:rPr>
          <w:rFonts w:ascii="Times New Roman" w:hAnsi="Times New Roman" w:cs="Times New Roman"/>
          <w:b/>
          <w:sz w:val="24"/>
          <w:szCs w:val="24"/>
        </w:rPr>
        <w:t>на 1 января 202</w:t>
      </w:r>
      <w:r w:rsidR="00D72F17" w:rsidRPr="00454A2C">
        <w:rPr>
          <w:rFonts w:ascii="Times New Roman" w:hAnsi="Times New Roman" w:cs="Times New Roman"/>
          <w:b/>
          <w:sz w:val="24"/>
          <w:szCs w:val="24"/>
        </w:rPr>
        <w:t>4</w:t>
      </w:r>
      <w:r w:rsidRPr="00454A2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54A2C"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D72F17" w:rsidRPr="00454A2C">
        <w:rPr>
          <w:rFonts w:ascii="Times New Roman" w:hAnsi="Times New Roman" w:cs="Times New Roman"/>
          <w:sz w:val="24"/>
          <w:szCs w:val="24"/>
        </w:rPr>
        <w:t>1149</w:t>
      </w:r>
      <w:r w:rsidRPr="00454A2C">
        <w:rPr>
          <w:rFonts w:ascii="Times New Roman" w:hAnsi="Times New Roman" w:cs="Times New Roman"/>
          <w:sz w:val="24"/>
          <w:szCs w:val="24"/>
        </w:rPr>
        <w:t xml:space="preserve"> человек к уровню 202</w:t>
      </w:r>
      <w:r w:rsidR="00D72F17" w:rsidRPr="00454A2C">
        <w:rPr>
          <w:rFonts w:ascii="Times New Roman" w:hAnsi="Times New Roman" w:cs="Times New Roman"/>
          <w:sz w:val="24"/>
          <w:szCs w:val="24"/>
        </w:rPr>
        <w:t>2</w:t>
      </w:r>
      <w:r w:rsidRPr="00454A2C">
        <w:rPr>
          <w:rFonts w:ascii="Times New Roman" w:hAnsi="Times New Roman" w:cs="Times New Roman"/>
          <w:sz w:val="24"/>
          <w:szCs w:val="24"/>
        </w:rPr>
        <w:t xml:space="preserve"> года</w:t>
      </w:r>
      <w:r w:rsidR="00411360" w:rsidRPr="00454A2C">
        <w:rPr>
          <w:rFonts w:ascii="Times New Roman" w:hAnsi="Times New Roman" w:cs="Times New Roman"/>
          <w:sz w:val="24"/>
          <w:szCs w:val="24"/>
        </w:rPr>
        <w:t xml:space="preserve"> </w:t>
      </w:r>
      <w:r w:rsidRPr="00454A2C">
        <w:rPr>
          <w:rFonts w:ascii="Times New Roman" w:hAnsi="Times New Roman" w:cs="Times New Roman"/>
          <w:sz w:val="24"/>
          <w:szCs w:val="24"/>
        </w:rPr>
        <w:t>(</w:t>
      </w:r>
      <w:r w:rsidR="0097582D" w:rsidRPr="00454A2C">
        <w:rPr>
          <w:rFonts w:ascii="Times New Roman" w:hAnsi="Times New Roman" w:cs="Times New Roman"/>
          <w:sz w:val="24"/>
          <w:szCs w:val="24"/>
        </w:rPr>
        <w:t>+</w:t>
      </w:r>
      <w:r w:rsidR="0076275D" w:rsidRPr="00454A2C">
        <w:rPr>
          <w:rFonts w:ascii="Times New Roman" w:hAnsi="Times New Roman" w:cs="Times New Roman"/>
          <w:sz w:val="24"/>
          <w:szCs w:val="24"/>
        </w:rPr>
        <w:t xml:space="preserve"> </w:t>
      </w:r>
      <w:r w:rsidR="00EF746F" w:rsidRPr="00454A2C">
        <w:rPr>
          <w:rFonts w:ascii="Times New Roman" w:hAnsi="Times New Roman" w:cs="Times New Roman"/>
          <w:sz w:val="24"/>
          <w:szCs w:val="24"/>
        </w:rPr>
        <w:t>5</w:t>
      </w:r>
      <w:r w:rsidRPr="00454A2C">
        <w:rPr>
          <w:rFonts w:ascii="Times New Roman" w:hAnsi="Times New Roman" w:cs="Times New Roman"/>
          <w:sz w:val="24"/>
          <w:szCs w:val="24"/>
        </w:rPr>
        <w:t xml:space="preserve"> чел</w:t>
      </w:r>
      <w:r w:rsidR="0076275D" w:rsidRPr="00454A2C">
        <w:rPr>
          <w:rFonts w:ascii="Times New Roman" w:hAnsi="Times New Roman" w:cs="Times New Roman"/>
          <w:sz w:val="24"/>
          <w:szCs w:val="24"/>
        </w:rPr>
        <w:t>овек</w:t>
      </w:r>
      <w:r w:rsidR="00411360" w:rsidRPr="00454A2C">
        <w:rPr>
          <w:rFonts w:ascii="Times New Roman" w:hAnsi="Times New Roman" w:cs="Times New Roman"/>
          <w:sz w:val="24"/>
          <w:szCs w:val="24"/>
        </w:rPr>
        <w:t>)</w:t>
      </w:r>
      <w:r w:rsidRPr="00454A2C">
        <w:rPr>
          <w:rFonts w:ascii="Times New Roman" w:hAnsi="Times New Roman" w:cs="Times New Roman"/>
          <w:sz w:val="24"/>
          <w:szCs w:val="24"/>
        </w:rPr>
        <w:t xml:space="preserve">. </w:t>
      </w:r>
      <w:r w:rsidR="0097582D" w:rsidRPr="00454A2C">
        <w:rPr>
          <w:rFonts w:ascii="Times New Roman" w:hAnsi="Times New Roman" w:cs="Times New Roman"/>
          <w:sz w:val="24"/>
          <w:szCs w:val="24"/>
        </w:rPr>
        <w:t>У</w:t>
      </w:r>
      <w:r w:rsidR="009D7341" w:rsidRPr="00454A2C">
        <w:rPr>
          <w:rFonts w:ascii="Times New Roman" w:hAnsi="Times New Roman" w:cs="Times New Roman"/>
          <w:sz w:val="24"/>
          <w:szCs w:val="24"/>
        </w:rPr>
        <w:t>меньшение</w:t>
      </w:r>
      <w:r w:rsidRPr="00454A2C">
        <w:rPr>
          <w:rFonts w:ascii="Times New Roman" w:hAnsi="Times New Roman" w:cs="Times New Roman"/>
          <w:sz w:val="24"/>
          <w:szCs w:val="24"/>
        </w:rPr>
        <w:t xml:space="preserve"> численности населения муниципального образования в 202</w:t>
      </w:r>
      <w:r w:rsidR="00D72F17" w:rsidRPr="00454A2C">
        <w:rPr>
          <w:rFonts w:ascii="Times New Roman" w:hAnsi="Times New Roman" w:cs="Times New Roman"/>
          <w:sz w:val="24"/>
          <w:szCs w:val="24"/>
        </w:rPr>
        <w:t>3</w:t>
      </w:r>
      <w:r w:rsidRPr="00454A2C">
        <w:rPr>
          <w:rFonts w:ascii="Times New Roman" w:hAnsi="Times New Roman" w:cs="Times New Roman"/>
          <w:sz w:val="24"/>
          <w:szCs w:val="24"/>
        </w:rPr>
        <w:t xml:space="preserve"> году будет обусловлено </w:t>
      </w:r>
      <w:r w:rsidR="0097582D" w:rsidRPr="00454A2C">
        <w:rPr>
          <w:rFonts w:ascii="Times New Roman" w:hAnsi="Times New Roman" w:cs="Times New Roman"/>
          <w:sz w:val="24"/>
          <w:szCs w:val="24"/>
        </w:rPr>
        <w:t>миграцио</w:t>
      </w:r>
      <w:r w:rsidR="009D7341" w:rsidRPr="00454A2C">
        <w:rPr>
          <w:rFonts w:ascii="Times New Roman" w:hAnsi="Times New Roman" w:cs="Times New Roman"/>
          <w:sz w:val="24"/>
          <w:szCs w:val="24"/>
        </w:rPr>
        <w:t>нной</w:t>
      </w:r>
      <w:r w:rsidR="0097582D" w:rsidRPr="00454A2C">
        <w:rPr>
          <w:rFonts w:ascii="Times New Roman" w:hAnsi="Times New Roman" w:cs="Times New Roman"/>
          <w:sz w:val="24"/>
          <w:szCs w:val="24"/>
        </w:rPr>
        <w:t xml:space="preserve"> </w:t>
      </w:r>
      <w:r w:rsidR="009D7341" w:rsidRPr="00454A2C">
        <w:rPr>
          <w:rFonts w:ascii="Times New Roman" w:hAnsi="Times New Roman" w:cs="Times New Roman"/>
          <w:sz w:val="24"/>
          <w:szCs w:val="24"/>
        </w:rPr>
        <w:t>убылью</w:t>
      </w:r>
      <w:r w:rsidRPr="00454A2C">
        <w:rPr>
          <w:rFonts w:ascii="Times New Roman" w:hAnsi="Times New Roman" w:cs="Times New Roman"/>
          <w:sz w:val="24"/>
          <w:szCs w:val="24"/>
        </w:rPr>
        <w:t xml:space="preserve"> населения, уровень котор</w:t>
      </w:r>
      <w:r w:rsidR="009D7341" w:rsidRPr="00454A2C">
        <w:rPr>
          <w:rFonts w:ascii="Times New Roman" w:hAnsi="Times New Roman" w:cs="Times New Roman"/>
          <w:sz w:val="24"/>
          <w:szCs w:val="24"/>
        </w:rPr>
        <w:t>ой</w:t>
      </w:r>
      <w:r w:rsidRPr="00454A2C">
        <w:rPr>
          <w:rFonts w:ascii="Times New Roman" w:hAnsi="Times New Roman" w:cs="Times New Roman"/>
          <w:sz w:val="24"/>
          <w:szCs w:val="24"/>
        </w:rPr>
        <w:t xml:space="preserve"> </w:t>
      </w:r>
      <w:r w:rsidR="009D7341" w:rsidRPr="00454A2C">
        <w:rPr>
          <w:rFonts w:ascii="Times New Roman" w:hAnsi="Times New Roman" w:cs="Times New Roman"/>
          <w:sz w:val="24"/>
          <w:szCs w:val="24"/>
        </w:rPr>
        <w:t>снизится</w:t>
      </w:r>
      <w:r w:rsidRPr="00454A2C">
        <w:rPr>
          <w:rFonts w:ascii="Times New Roman" w:hAnsi="Times New Roman" w:cs="Times New Roman"/>
          <w:sz w:val="24"/>
          <w:szCs w:val="24"/>
        </w:rPr>
        <w:t xml:space="preserve"> и составит в 202</w:t>
      </w:r>
      <w:r w:rsidR="00D72F17" w:rsidRPr="00454A2C">
        <w:rPr>
          <w:rFonts w:ascii="Times New Roman" w:hAnsi="Times New Roman" w:cs="Times New Roman"/>
          <w:sz w:val="24"/>
          <w:szCs w:val="24"/>
        </w:rPr>
        <w:t>3</w:t>
      </w:r>
      <w:r w:rsidRPr="00454A2C">
        <w:rPr>
          <w:rFonts w:ascii="Times New Roman" w:hAnsi="Times New Roman" w:cs="Times New Roman"/>
          <w:sz w:val="24"/>
          <w:szCs w:val="24"/>
        </w:rPr>
        <w:t xml:space="preserve"> году </w:t>
      </w:r>
      <w:r w:rsidR="0097582D" w:rsidRPr="00454A2C">
        <w:rPr>
          <w:rFonts w:ascii="Times New Roman" w:hAnsi="Times New Roman" w:cs="Times New Roman"/>
          <w:sz w:val="24"/>
          <w:szCs w:val="24"/>
        </w:rPr>
        <w:t>(</w:t>
      </w:r>
      <w:r w:rsidR="009D7341" w:rsidRPr="00454A2C">
        <w:rPr>
          <w:rFonts w:ascii="Times New Roman" w:hAnsi="Times New Roman" w:cs="Times New Roman"/>
          <w:sz w:val="24"/>
          <w:szCs w:val="24"/>
        </w:rPr>
        <w:t>4</w:t>
      </w:r>
      <w:r w:rsidR="0097582D" w:rsidRPr="00454A2C">
        <w:rPr>
          <w:rFonts w:ascii="Times New Roman" w:hAnsi="Times New Roman" w:cs="Times New Roman"/>
          <w:sz w:val="24"/>
          <w:szCs w:val="24"/>
        </w:rPr>
        <w:t xml:space="preserve"> чел</w:t>
      </w:r>
      <w:r w:rsidR="0042156C" w:rsidRPr="00454A2C">
        <w:rPr>
          <w:rFonts w:ascii="Times New Roman" w:hAnsi="Times New Roman" w:cs="Times New Roman"/>
          <w:sz w:val="24"/>
          <w:szCs w:val="24"/>
        </w:rPr>
        <w:t>.</w:t>
      </w:r>
      <w:r w:rsidR="0097582D" w:rsidRPr="00454A2C">
        <w:rPr>
          <w:rFonts w:ascii="Times New Roman" w:hAnsi="Times New Roman" w:cs="Times New Roman"/>
          <w:sz w:val="24"/>
          <w:szCs w:val="24"/>
        </w:rPr>
        <w:t xml:space="preserve">). </w:t>
      </w:r>
      <w:r w:rsidRPr="00454A2C">
        <w:rPr>
          <w:rFonts w:ascii="Times New Roman" w:hAnsi="Times New Roman" w:cs="Times New Roman"/>
          <w:sz w:val="24"/>
          <w:szCs w:val="24"/>
        </w:rPr>
        <w:t xml:space="preserve">Коэффициент смертности </w:t>
      </w:r>
      <w:r w:rsidR="00E70BCE" w:rsidRPr="00454A2C">
        <w:rPr>
          <w:rFonts w:ascii="Times New Roman" w:hAnsi="Times New Roman" w:cs="Times New Roman"/>
          <w:sz w:val="24"/>
          <w:szCs w:val="24"/>
        </w:rPr>
        <w:t>уменьшиться</w:t>
      </w:r>
      <w:r w:rsidRPr="00454A2C">
        <w:rPr>
          <w:rFonts w:ascii="Times New Roman" w:hAnsi="Times New Roman" w:cs="Times New Roman"/>
          <w:sz w:val="24"/>
          <w:szCs w:val="24"/>
        </w:rPr>
        <w:t xml:space="preserve"> с </w:t>
      </w:r>
      <w:r w:rsidR="00EF746F" w:rsidRPr="00454A2C">
        <w:rPr>
          <w:rFonts w:ascii="Times New Roman" w:hAnsi="Times New Roman" w:cs="Times New Roman"/>
          <w:sz w:val="24"/>
          <w:szCs w:val="24"/>
        </w:rPr>
        <w:t>19,2</w:t>
      </w:r>
      <w:r w:rsidRPr="00454A2C">
        <w:rPr>
          <w:rFonts w:ascii="Times New Roman" w:hAnsi="Times New Roman" w:cs="Times New Roman"/>
          <w:sz w:val="24"/>
          <w:szCs w:val="24"/>
        </w:rPr>
        <w:t xml:space="preserve"> человека в 202</w:t>
      </w:r>
      <w:r w:rsidR="00D72F17" w:rsidRPr="00454A2C">
        <w:rPr>
          <w:rFonts w:ascii="Times New Roman" w:hAnsi="Times New Roman" w:cs="Times New Roman"/>
          <w:sz w:val="24"/>
          <w:szCs w:val="24"/>
        </w:rPr>
        <w:t>2</w:t>
      </w:r>
      <w:r w:rsidRPr="00454A2C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9D7341" w:rsidRPr="00454A2C">
        <w:rPr>
          <w:rFonts w:ascii="Times New Roman" w:hAnsi="Times New Roman" w:cs="Times New Roman"/>
          <w:sz w:val="24"/>
          <w:szCs w:val="24"/>
        </w:rPr>
        <w:t>17,8</w:t>
      </w:r>
      <w:r w:rsidRPr="00454A2C">
        <w:rPr>
          <w:rFonts w:ascii="Times New Roman" w:hAnsi="Times New Roman" w:cs="Times New Roman"/>
          <w:sz w:val="24"/>
          <w:szCs w:val="24"/>
        </w:rPr>
        <w:t xml:space="preserve"> человека в 202</w:t>
      </w:r>
      <w:r w:rsidR="00D72F17" w:rsidRPr="00454A2C">
        <w:rPr>
          <w:rFonts w:ascii="Times New Roman" w:hAnsi="Times New Roman" w:cs="Times New Roman"/>
          <w:sz w:val="24"/>
          <w:szCs w:val="24"/>
        </w:rPr>
        <w:t>3</w:t>
      </w:r>
      <w:r w:rsidRPr="00454A2C">
        <w:rPr>
          <w:rFonts w:ascii="Times New Roman" w:hAnsi="Times New Roman" w:cs="Times New Roman"/>
          <w:sz w:val="24"/>
          <w:szCs w:val="24"/>
        </w:rPr>
        <w:t xml:space="preserve"> году, коэф</w:t>
      </w:r>
      <w:r w:rsidR="00E70BCE" w:rsidRPr="00454A2C">
        <w:rPr>
          <w:rFonts w:ascii="Times New Roman" w:hAnsi="Times New Roman" w:cs="Times New Roman"/>
          <w:sz w:val="24"/>
          <w:szCs w:val="24"/>
        </w:rPr>
        <w:t xml:space="preserve">фициент рождаемости снизится до </w:t>
      </w:r>
      <w:r w:rsidR="00EF746F" w:rsidRPr="00454A2C">
        <w:rPr>
          <w:rFonts w:ascii="Times New Roman" w:hAnsi="Times New Roman" w:cs="Times New Roman"/>
          <w:sz w:val="24"/>
          <w:szCs w:val="24"/>
        </w:rPr>
        <w:t>4,5</w:t>
      </w:r>
      <w:r w:rsidRPr="00454A2C">
        <w:rPr>
          <w:rFonts w:ascii="Times New Roman" w:hAnsi="Times New Roman" w:cs="Times New Roman"/>
          <w:sz w:val="24"/>
          <w:szCs w:val="24"/>
        </w:rPr>
        <w:t xml:space="preserve"> человек на 1000 населения (202</w:t>
      </w:r>
      <w:r w:rsidR="00D72F17" w:rsidRPr="00454A2C">
        <w:rPr>
          <w:rFonts w:ascii="Times New Roman" w:hAnsi="Times New Roman" w:cs="Times New Roman"/>
          <w:sz w:val="24"/>
          <w:szCs w:val="24"/>
        </w:rPr>
        <w:t>2</w:t>
      </w:r>
      <w:r w:rsidRPr="00454A2C">
        <w:rPr>
          <w:rFonts w:ascii="Times New Roman" w:hAnsi="Times New Roman" w:cs="Times New Roman"/>
          <w:sz w:val="24"/>
          <w:szCs w:val="24"/>
        </w:rPr>
        <w:t xml:space="preserve"> – </w:t>
      </w:r>
      <w:r w:rsidR="00EF746F" w:rsidRPr="00454A2C">
        <w:rPr>
          <w:rFonts w:ascii="Times New Roman" w:hAnsi="Times New Roman" w:cs="Times New Roman"/>
          <w:sz w:val="24"/>
          <w:szCs w:val="24"/>
        </w:rPr>
        <w:t>2,8</w:t>
      </w:r>
      <w:r w:rsidRPr="00454A2C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07F024F" w14:textId="77777777" w:rsidR="00E70BCE" w:rsidRPr="00454A2C" w:rsidRDefault="00E70BCE" w:rsidP="00D72F1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88648B" w14:textId="382A2971" w:rsidR="003440F6" w:rsidRPr="00D72F17" w:rsidRDefault="003440F6" w:rsidP="00D72F1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2F17">
        <w:rPr>
          <w:rFonts w:ascii="Times New Roman" w:hAnsi="Times New Roman" w:cs="Times New Roman"/>
          <w:b/>
          <w:sz w:val="24"/>
          <w:szCs w:val="24"/>
        </w:rPr>
        <w:t>В 202</w:t>
      </w:r>
      <w:r w:rsidR="00D72F17" w:rsidRPr="00D72F17">
        <w:rPr>
          <w:rFonts w:ascii="Times New Roman" w:hAnsi="Times New Roman" w:cs="Times New Roman"/>
          <w:b/>
          <w:sz w:val="24"/>
          <w:szCs w:val="24"/>
        </w:rPr>
        <w:t>4</w:t>
      </w:r>
      <w:r w:rsidRPr="00D72F17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 w:rsidR="00D72F17" w:rsidRPr="00D72F17">
        <w:rPr>
          <w:rFonts w:ascii="Times New Roman" w:hAnsi="Times New Roman" w:cs="Times New Roman"/>
          <w:b/>
          <w:sz w:val="24"/>
          <w:szCs w:val="24"/>
        </w:rPr>
        <w:t>6</w:t>
      </w:r>
      <w:r w:rsidRPr="00D72F17">
        <w:rPr>
          <w:rFonts w:ascii="Times New Roman" w:hAnsi="Times New Roman" w:cs="Times New Roman"/>
          <w:b/>
          <w:sz w:val="24"/>
          <w:szCs w:val="24"/>
        </w:rPr>
        <w:t xml:space="preserve"> гг.</w:t>
      </w:r>
      <w:r w:rsidRPr="00D72F17">
        <w:rPr>
          <w:rFonts w:ascii="Times New Roman" w:hAnsi="Times New Roman" w:cs="Times New Roman"/>
          <w:sz w:val="24"/>
          <w:szCs w:val="24"/>
        </w:rPr>
        <w:t xml:space="preserve"> развитие демографической ситуации в </w:t>
      </w:r>
      <w:proofErr w:type="spellStart"/>
      <w:r w:rsidR="00E70BCE" w:rsidRPr="00D72F17">
        <w:rPr>
          <w:rFonts w:ascii="Times New Roman" w:hAnsi="Times New Roman" w:cs="Times New Roman"/>
          <w:bCs/>
          <w:sz w:val="24"/>
          <w:szCs w:val="24"/>
        </w:rPr>
        <w:t>Г</w:t>
      </w:r>
      <w:r w:rsidR="0076275D" w:rsidRPr="00D72F17">
        <w:rPr>
          <w:rFonts w:ascii="Times New Roman" w:hAnsi="Times New Roman" w:cs="Times New Roman"/>
          <w:bCs/>
          <w:sz w:val="24"/>
          <w:szCs w:val="24"/>
        </w:rPr>
        <w:t>аньковском</w:t>
      </w:r>
      <w:proofErr w:type="spellEnd"/>
      <w:r w:rsidR="00E70BCE" w:rsidRPr="00D72F17">
        <w:rPr>
          <w:rFonts w:ascii="Times New Roman" w:hAnsi="Times New Roman" w:cs="Times New Roman"/>
          <w:bCs/>
          <w:sz w:val="24"/>
          <w:szCs w:val="24"/>
        </w:rPr>
        <w:t xml:space="preserve"> сельском</w:t>
      </w:r>
      <w:r w:rsidR="00124436" w:rsidRPr="00D72F17">
        <w:rPr>
          <w:rFonts w:ascii="Times New Roman" w:eastAsia="Times New Roman" w:hAnsi="Times New Roman" w:cs="Times New Roman"/>
          <w:sz w:val="24"/>
          <w:szCs w:val="24"/>
        </w:rPr>
        <w:t xml:space="preserve"> поселении</w:t>
      </w:r>
      <w:r w:rsidRPr="00D72F17">
        <w:rPr>
          <w:rFonts w:ascii="Times New Roman" w:hAnsi="Times New Roman" w:cs="Times New Roman"/>
          <w:sz w:val="24"/>
          <w:szCs w:val="24"/>
        </w:rPr>
        <w:t xml:space="preserve"> прогнозируется с учетом влияния сложившихся в последние годы тенденций рождаемости, смертности и миграции. </w:t>
      </w:r>
    </w:p>
    <w:p w14:paraId="7AC6874F" w14:textId="2D41D0F8" w:rsidR="002D026A" w:rsidRPr="00D72F17" w:rsidRDefault="002D026A" w:rsidP="00D72F1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E26BE83" w14:textId="77777777" w:rsidR="00EF746F" w:rsidRDefault="00EF746F" w:rsidP="00D72F17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FA89E4" w14:textId="5459F632" w:rsidR="002D026A" w:rsidRPr="00D72F17" w:rsidRDefault="002D026A" w:rsidP="00D72F17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2F17">
        <w:rPr>
          <w:rFonts w:ascii="Times New Roman" w:hAnsi="Times New Roman" w:cs="Times New Roman"/>
          <w:b/>
          <w:bCs/>
          <w:sz w:val="24"/>
          <w:szCs w:val="24"/>
        </w:rPr>
        <w:lastRenderedPageBreak/>
        <w:t>Экономическое развитие поселения</w:t>
      </w:r>
    </w:p>
    <w:p w14:paraId="2EA7F1F2" w14:textId="7BF9AFB2" w:rsidR="002D026A" w:rsidRPr="00D72F17" w:rsidRDefault="002D026A" w:rsidP="00D72F1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72C5EFD" w14:textId="77777777" w:rsidR="002D026A" w:rsidRPr="00D72F17" w:rsidRDefault="002D026A" w:rsidP="00D72F17">
      <w:pPr>
        <w:pStyle w:val="a5"/>
        <w:ind w:firstLine="700"/>
        <w:jc w:val="both"/>
        <w:rPr>
          <w:sz w:val="24"/>
          <w:szCs w:val="24"/>
        </w:rPr>
      </w:pPr>
      <w:r w:rsidRPr="00D72F17">
        <w:rPr>
          <w:sz w:val="24"/>
          <w:szCs w:val="24"/>
        </w:rPr>
        <w:tab/>
        <w:t xml:space="preserve">В поселении производственную деятельность ведут: </w:t>
      </w:r>
    </w:p>
    <w:p w14:paraId="7C4512CE" w14:textId="6E59C061" w:rsidR="002D026A" w:rsidRPr="00EF746F" w:rsidRDefault="002D026A" w:rsidP="00D72F17">
      <w:pPr>
        <w:pStyle w:val="a5"/>
        <w:ind w:firstLine="700"/>
        <w:jc w:val="both"/>
        <w:rPr>
          <w:sz w:val="24"/>
          <w:szCs w:val="24"/>
        </w:rPr>
      </w:pPr>
      <w:r w:rsidRPr="00CF3036">
        <w:rPr>
          <w:sz w:val="24"/>
          <w:szCs w:val="24"/>
        </w:rPr>
        <w:t>СХА «</w:t>
      </w:r>
      <w:proofErr w:type="spellStart"/>
      <w:r w:rsidRPr="00CF3036">
        <w:rPr>
          <w:sz w:val="24"/>
          <w:szCs w:val="24"/>
        </w:rPr>
        <w:t>Капшинская</w:t>
      </w:r>
      <w:proofErr w:type="spellEnd"/>
      <w:r w:rsidR="00CF3036" w:rsidRPr="00CF3036">
        <w:rPr>
          <w:sz w:val="24"/>
          <w:szCs w:val="24"/>
        </w:rPr>
        <w:t>»</w:t>
      </w:r>
      <w:r w:rsidRPr="00CF3036">
        <w:rPr>
          <w:sz w:val="24"/>
          <w:szCs w:val="24"/>
        </w:rPr>
        <w:t xml:space="preserve"> - основной вид деятельности молочно-мясное животноводство и лесозаготовка среднесписочная численность работающих в </w:t>
      </w:r>
      <w:r w:rsidRPr="00EF746F">
        <w:rPr>
          <w:sz w:val="24"/>
          <w:szCs w:val="24"/>
        </w:rPr>
        <w:t>202</w:t>
      </w:r>
      <w:r w:rsidR="00CF3036" w:rsidRPr="00EF746F">
        <w:rPr>
          <w:sz w:val="24"/>
          <w:szCs w:val="24"/>
        </w:rPr>
        <w:t>3</w:t>
      </w:r>
      <w:r w:rsidRPr="00EF746F">
        <w:rPr>
          <w:sz w:val="24"/>
          <w:szCs w:val="24"/>
        </w:rPr>
        <w:t xml:space="preserve"> году составит 3</w:t>
      </w:r>
      <w:r w:rsidR="00867C18">
        <w:rPr>
          <w:sz w:val="24"/>
          <w:szCs w:val="24"/>
        </w:rPr>
        <w:t>5</w:t>
      </w:r>
      <w:r w:rsidRPr="00EF746F">
        <w:rPr>
          <w:sz w:val="24"/>
          <w:szCs w:val="24"/>
        </w:rPr>
        <w:t xml:space="preserve"> человек, средняя заработная плата – </w:t>
      </w:r>
      <w:r w:rsidR="00CF3036" w:rsidRPr="00EF746F">
        <w:rPr>
          <w:sz w:val="24"/>
          <w:szCs w:val="24"/>
        </w:rPr>
        <w:t>25 000</w:t>
      </w:r>
      <w:r w:rsidRPr="00EF746F">
        <w:rPr>
          <w:sz w:val="24"/>
          <w:szCs w:val="24"/>
        </w:rPr>
        <w:t xml:space="preserve"> рубл</w:t>
      </w:r>
      <w:r w:rsidR="00CF3036" w:rsidRPr="00EF746F">
        <w:rPr>
          <w:sz w:val="24"/>
          <w:szCs w:val="24"/>
        </w:rPr>
        <w:t>ей</w:t>
      </w:r>
      <w:r w:rsidRPr="00EF746F">
        <w:rPr>
          <w:sz w:val="24"/>
          <w:szCs w:val="24"/>
        </w:rPr>
        <w:t>, планируемый объем производства составит 42,0 млн. рублей;</w:t>
      </w:r>
    </w:p>
    <w:p w14:paraId="00EF75A1" w14:textId="385C0A80" w:rsidR="002D026A" w:rsidRPr="00EF746F" w:rsidRDefault="002D026A" w:rsidP="00D72F17">
      <w:pPr>
        <w:pStyle w:val="a5"/>
        <w:ind w:firstLine="700"/>
        <w:jc w:val="both"/>
        <w:rPr>
          <w:sz w:val="24"/>
          <w:szCs w:val="24"/>
        </w:rPr>
      </w:pPr>
      <w:r w:rsidRPr="00EF746F">
        <w:rPr>
          <w:sz w:val="24"/>
          <w:szCs w:val="24"/>
        </w:rPr>
        <w:t>- ООО «НАШ ЛЕС» - основной вид деятельности – лесозаготовка. Среднесписочная численность работающих в 202</w:t>
      </w:r>
      <w:r w:rsidR="00CF3036" w:rsidRPr="00EF746F">
        <w:rPr>
          <w:sz w:val="24"/>
          <w:szCs w:val="24"/>
        </w:rPr>
        <w:t>3</w:t>
      </w:r>
      <w:r w:rsidRPr="00EF746F">
        <w:rPr>
          <w:sz w:val="24"/>
          <w:szCs w:val="24"/>
        </w:rPr>
        <w:t xml:space="preserve"> году составит 1 человек;</w:t>
      </w:r>
    </w:p>
    <w:p w14:paraId="7D8060A6" w14:textId="77777777" w:rsidR="002D026A" w:rsidRPr="00CF3036" w:rsidRDefault="002D026A" w:rsidP="00D72F17">
      <w:pPr>
        <w:pStyle w:val="a5"/>
        <w:ind w:firstLine="700"/>
        <w:jc w:val="both"/>
        <w:rPr>
          <w:sz w:val="24"/>
          <w:szCs w:val="24"/>
        </w:rPr>
      </w:pPr>
      <w:r w:rsidRPr="00EF746F">
        <w:rPr>
          <w:sz w:val="24"/>
          <w:szCs w:val="24"/>
        </w:rPr>
        <w:t>- одно фермерское хозяйство;</w:t>
      </w:r>
    </w:p>
    <w:p w14:paraId="34D63740" w14:textId="4108C53B" w:rsidR="002D026A" w:rsidRPr="00CF3036" w:rsidRDefault="002D026A" w:rsidP="00D72F1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3036">
        <w:rPr>
          <w:rFonts w:ascii="Times New Roman" w:hAnsi="Times New Roman" w:cs="Times New Roman"/>
          <w:b/>
          <w:sz w:val="24"/>
          <w:szCs w:val="24"/>
        </w:rPr>
        <w:t>-</w:t>
      </w:r>
      <w:r w:rsidRPr="00CF3036">
        <w:rPr>
          <w:rFonts w:ascii="Times New Roman" w:hAnsi="Times New Roman" w:cs="Times New Roman"/>
          <w:sz w:val="24"/>
          <w:szCs w:val="24"/>
        </w:rPr>
        <w:t xml:space="preserve"> 571 личное подсобное хозяйство (ЛПХ).</w:t>
      </w:r>
    </w:p>
    <w:p w14:paraId="4B8CFDF9" w14:textId="77777777" w:rsidR="00411360" w:rsidRPr="00215461" w:rsidRDefault="003440F6" w:rsidP="00D72F17">
      <w:pPr>
        <w:widowControl w:val="0"/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546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14:paraId="7AF81012" w14:textId="695B971B" w:rsidR="003440F6" w:rsidRPr="00CF3036" w:rsidRDefault="003440F6" w:rsidP="00D72F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3036">
        <w:rPr>
          <w:rFonts w:ascii="Times New Roman" w:hAnsi="Times New Roman" w:cs="Times New Roman"/>
          <w:b/>
          <w:bCs/>
          <w:sz w:val="24"/>
          <w:szCs w:val="24"/>
        </w:rPr>
        <w:t>Малый бизнес</w:t>
      </w:r>
      <w:r w:rsidR="002D026A" w:rsidRPr="00CF3036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CE28B5" w:rsidRPr="00CF3036">
        <w:rPr>
          <w:rFonts w:ascii="Times New Roman" w:hAnsi="Times New Roman" w:cs="Times New Roman"/>
          <w:b/>
          <w:bCs/>
          <w:sz w:val="24"/>
          <w:szCs w:val="24"/>
        </w:rPr>
        <w:t>потребительский рынок</w:t>
      </w:r>
    </w:p>
    <w:p w14:paraId="198D81D8" w14:textId="77777777" w:rsidR="003440F6" w:rsidRPr="00D72F17" w:rsidRDefault="003440F6" w:rsidP="00D72F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BB0652" w14:textId="4AFEF9EA" w:rsidR="00EB5030" w:rsidRPr="00CF3036" w:rsidRDefault="003440F6" w:rsidP="00D72F17">
      <w:pPr>
        <w:pStyle w:val="a3"/>
        <w:ind w:firstLine="708"/>
        <w:jc w:val="both"/>
        <w:rPr>
          <w:rFonts w:eastAsiaTheme="minorHAnsi"/>
          <w:sz w:val="24"/>
          <w:szCs w:val="24"/>
        </w:rPr>
      </w:pPr>
      <w:r w:rsidRPr="00CF3036">
        <w:rPr>
          <w:rFonts w:ascii="Times New Roman" w:hAnsi="Times New Roman"/>
          <w:sz w:val="24"/>
          <w:szCs w:val="24"/>
          <w:shd w:val="clear" w:color="auto" w:fill="FFFFFF"/>
        </w:rPr>
        <w:t xml:space="preserve">Малое и среднее предпринимательство занимает важное место в экономике </w:t>
      </w:r>
      <w:r w:rsidR="005F4657" w:rsidRPr="00CF3036">
        <w:rPr>
          <w:rFonts w:ascii="Times New Roman" w:hAnsi="Times New Roman"/>
          <w:sz w:val="24"/>
          <w:szCs w:val="24"/>
          <w:shd w:val="clear" w:color="auto" w:fill="FFFFFF"/>
        </w:rPr>
        <w:t>поселения</w:t>
      </w:r>
      <w:r w:rsidRPr="00CF3036">
        <w:rPr>
          <w:rFonts w:ascii="Times New Roman" w:hAnsi="Times New Roman"/>
          <w:sz w:val="24"/>
          <w:szCs w:val="24"/>
          <w:shd w:val="clear" w:color="auto" w:fill="FFFFFF"/>
        </w:rPr>
        <w:t xml:space="preserve"> и играет значительную роль в решении экономических и социальных задач, т</w:t>
      </w:r>
      <w:r w:rsidR="00CE28B5" w:rsidRPr="00CF3036">
        <w:rPr>
          <w:rFonts w:ascii="Times New Roman" w:hAnsi="Times New Roman"/>
          <w:sz w:val="24"/>
          <w:szCs w:val="24"/>
          <w:shd w:val="clear" w:color="auto" w:fill="FFFFFF"/>
        </w:rPr>
        <w:t>ак как</w:t>
      </w:r>
      <w:r w:rsidRPr="00CF3036">
        <w:rPr>
          <w:rFonts w:ascii="Times New Roman" w:hAnsi="Times New Roman"/>
          <w:sz w:val="24"/>
          <w:szCs w:val="24"/>
          <w:shd w:val="clear" w:color="auto" w:fill="FFFFFF"/>
        </w:rPr>
        <w:t xml:space="preserve"> способствует созданию новых рабочих мест, насыщению потребительского рынка товарами и услугами, увеличению налоговой базы. Малые предприятия работают практически во всех секторах экономики района. </w:t>
      </w:r>
    </w:p>
    <w:p w14:paraId="75EE633C" w14:textId="0CB73CA8" w:rsidR="00EB5030" w:rsidRPr="00CF3036" w:rsidRDefault="00EB5030" w:rsidP="00D72F17">
      <w:pPr>
        <w:pStyle w:val="a5"/>
        <w:ind w:firstLine="708"/>
        <w:jc w:val="both"/>
        <w:rPr>
          <w:sz w:val="24"/>
          <w:szCs w:val="24"/>
        </w:rPr>
      </w:pPr>
      <w:r w:rsidRPr="00CF3036">
        <w:rPr>
          <w:sz w:val="24"/>
          <w:szCs w:val="24"/>
        </w:rPr>
        <w:t>На 1 января 202</w:t>
      </w:r>
      <w:r w:rsidR="00CF3036" w:rsidRPr="00CF3036">
        <w:rPr>
          <w:sz w:val="24"/>
          <w:szCs w:val="24"/>
        </w:rPr>
        <w:t>3</w:t>
      </w:r>
      <w:r w:rsidRPr="00CF3036">
        <w:rPr>
          <w:sz w:val="24"/>
          <w:szCs w:val="24"/>
        </w:rPr>
        <w:t xml:space="preserve"> года на территории поселения в сфере малого бизнеса были зарегистрированы </w:t>
      </w:r>
      <w:r w:rsidR="00EF746F" w:rsidRPr="00EF746F">
        <w:rPr>
          <w:sz w:val="24"/>
          <w:szCs w:val="24"/>
        </w:rPr>
        <w:t>10</w:t>
      </w:r>
      <w:r w:rsidR="00CE28B5" w:rsidRPr="00EF746F">
        <w:rPr>
          <w:sz w:val="24"/>
          <w:szCs w:val="24"/>
        </w:rPr>
        <w:t xml:space="preserve"> микропредприятия и </w:t>
      </w:r>
      <w:r w:rsidR="00CF3036" w:rsidRPr="00EF746F">
        <w:rPr>
          <w:sz w:val="24"/>
          <w:szCs w:val="24"/>
        </w:rPr>
        <w:t>2</w:t>
      </w:r>
      <w:r w:rsidR="00CE28B5" w:rsidRPr="00EF746F">
        <w:rPr>
          <w:sz w:val="24"/>
          <w:szCs w:val="24"/>
        </w:rPr>
        <w:t xml:space="preserve"> малых предприятия</w:t>
      </w:r>
      <w:r w:rsidRPr="00EF746F">
        <w:rPr>
          <w:sz w:val="24"/>
          <w:szCs w:val="24"/>
        </w:rPr>
        <w:t xml:space="preserve">. </w:t>
      </w:r>
      <w:r w:rsidR="00CE28B5" w:rsidRPr="00EF746F">
        <w:rPr>
          <w:sz w:val="24"/>
          <w:szCs w:val="24"/>
        </w:rPr>
        <w:t>Они</w:t>
      </w:r>
      <w:r w:rsidR="00CE28B5" w:rsidRPr="00CF3036">
        <w:rPr>
          <w:sz w:val="24"/>
          <w:szCs w:val="24"/>
        </w:rPr>
        <w:t xml:space="preserve"> вели обработку (распиловку) и заготовку древесины, осуществляли управление недвижимым имуществом, торговлю продуктами, промышленными товарами.</w:t>
      </w:r>
    </w:p>
    <w:p w14:paraId="5561E0C4" w14:textId="5C020731" w:rsidR="00EB5030" w:rsidRPr="00CF3036" w:rsidRDefault="00EB5030" w:rsidP="00D72F1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3036">
        <w:rPr>
          <w:rFonts w:ascii="Times New Roman" w:hAnsi="Times New Roman" w:cs="Times New Roman"/>
          <w:sz w:val="24"/>
          <w:szCs w:val="24"/>
          <w:lang w:eastAsia="ru-RU"/>
        </w:rPr>
        <w:t>Ожидается, что деятельность субъектов малого бизнеса и потребительского рынка в 202</w:t>
      </w:r>
      <w:r w:rsidR="00CF3036" w:rsidRPr="00CF3036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CF3036">
        <w:rPr>
          <w:rFonts w:ascii="Times New Roman" w:hAnsi="Times New Roman" w:cs="Times New Roman"/>
          <w:sz w:val="24"/>
          <w:szCs w:val="24"/>
          <w:lang w:eastAsia="ru-RU"/>
        </w:rPr>
        <w:t xml:space="preserve"> г. и 202</w:t>
      </w:r>
      <w:r w:rsidR="00CF3036" w:rsidRPr="00CF3036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CF3036">
        <w:rPr>
          <w:rFonts w:ascii="Times New Roman" w:hAnsi="Times New Roman" w:cs="Times New Roman"/>
          <w:sz w:val="24"/>
          <w:szCs w:val="24"/>
          <w:lang w:eastAsia="ru-RU"/>
        </w:rPr>
        <w:t>-202</w:t>
      </w:r>
      <w:r w:rsidR="00CF3036" w:rsidRPr="00CF3036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CF3036">
        <w:rPr>
          <w:rFonts w:ascii="Times New Roman" w:hAnsi="Times New Roman" w:cs="Times New Roman"/>
          <w:sz w:val="24"/>
          <w:szCs w:val="24"/>
          <w:lang w:eastAsia="ru-RU"/>
        </w:rPr>
        <w:t xml:space="preserve"> гг. на территории поселения будет продолжена. Необходимо создать условия для образования новых, содействия развитию имеющихся мелких и средних предприятий.</w:t>
      </w:r>
    </w:p>
    <w:p w14:paraId="26F8B5AB" w14:textId="77777777" w:rsidR="003440F6" w:rsidRPr="00D72F17" w:rsidRDefault="003440F6" w:rsidP="00D72F1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2E5E1B44" w14:textId="77777777" w:rsidR="003440F6" w:rsidRPr="00D72F17" w:rsidRDefault="003440F6" w:rsidP="00D72F17">
      <w:pPr>
        <w:pStyle w:val="a3"/>
        <w:jc w:val="both"/>
        <w:rPr>
          <w:rFonts w:ascii="Times New Roman" w:hAnsi="Times New Roman"/>
          <w:bCs/>
          <w:sz w:val="24"/>
          <w:szCs w:val="24"/>
          <w:highlight w:val="yellow"/>
        </w:rPr>
      </w:pPr>
    </w:p>
    <w:p w14:paraId="6B48D7BE" w14:textId="77777777" w:rsidR="003440F6" w:rsidRPr="00457CCA" w:rsidRDefault="003440F6" w:rsidP="00D72F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7CCA">
        <w:rPr>
          <w:rFonts w:ascii="Times New Roman" w:hAnsi="Times New Roman" w:cs="Times New Roman"/>
          <w:b/>
          <w:bCs/>
          <w:sz w:val="24"/>
          <w:szCs w:val="24"/>
        </w:rPr>
        <w:t>Инвестиции</w:t>
      </w:r>
    </w:p>
    <w:p w14:paraId="64897E45" w14:textId="77777777" w:rsidR="003440F6" w:rsidRPr="00D72F17" w:rsidRDefault="003440F6" w:rsidP="00D72F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9BE0CCA" w14:textId="3F6AC651" w:rsidR="00EB5030" w:rsidRPr="00457CCA" w:rsidRDefault="00EB5030" w:rsidP="00D72F1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7CCA">
        <w:rPr>
          <w:rFonts w:ascii="Times New Roman" w:hAnsi="Times New Roman" w:cs="Times New Roman"/>
          <w:sz w:val="24"/>
          <w:szCs w:val="24"/>
          <w:lang w:eastAsia="ru-RU"/>
        </w:rPr>
        <w:t xml:space="preserve">Одним из положительных признаков динамичного развития экономики является увеличение инвестиционной активности предприятий, индивидуальных предпринимателей, осуществляющих свою деятельность на территории поселения. </w:t>
      </w:r>
    </w:p>
    <w:p w14:paraId="5AFD4E30" w14:textId="5BD83B91" w:rsidR="00D52971" w:rsidRPr="00D72F17" w:rsidRDefault="00EB5030" w:rsidP="00457CC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  <w:r w:rsidRPr="00457CCA">
        <w:rPr>
          <w:rFonts w:ascii="Times New Roman" w:hAnsi="Times New Roman" w:cs="Times New Roman"/>
          <w:sz w:val="24"/>
          <w:szCs w:val="24"/>
          <w:lang w:eastAsia="ru-RU"/>
        </w:rPr>
        <w:t>В целях нормального функционирования жизнеобеспечения населения выполняются неотложные мероприятий в сферах ЖКХ, благоустройства и др., а именно</w:t>
      </w:r>
      <w:r w:rsidR="0042156C" w:rsidRPr="00457CC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2156C" w:rsidRPr="00457CCA">
        <w:rPr>
          <w:rFonts w:ascii="Times New Roman" w:hAnsi="Times New Roman" w:cs="Times New Roman"/>
          <w:sz w:val="24"/>
          <w:szCs w:val="24"/>
        </w:rPr>
        <w:t>в 202</w:t>
      </w:r>
      <w:r w:rsidR="00457CCA" w:rsidRPr="00457CCA">
        <w:rPr>
          <w:rFonts w:ascii="Times New Roman" w:hAnsi="Times New Roman" w:cs="Times New Roman"/>
          <w:sz w:val="24"/>
          <w:szCs w:val="24"/>
        </w:rPr>
        <w:t>2</w:t>
      </w:r>
      <w:r w:rsidR="0042156C" w:rsidRPr="00457CCA">
        <w:rPr>
          <w:rFonts w:ascii="Times New Roman" w:hAnsi="Times New Roman" w:cs="Times New Roman"/>
          <w:sz w:val="24"/>
          <w:szCs w:val="24"/>
        </w:rPr>
        <w:t xml:space="preserve"> году выполнены следующие основные мероприятия</w:t>
      </w:r>
      <w:r w:rsidRPr="00457CCA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D72F17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14:paraId="33684524" w14:textId="07FEBFA9" w:rsidR="00457CCA" w:rsidRPr="00457CCA" w:rsidRDefault="00457CCA" w:rsidP="00457CCA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7CCA">
        <w:rPr>
          <w:rFonts w:ascii="Times New Roman" w:hAnsi="Times New Roman" w:cs="Times New Roman"/>
          <w:sz w:val="24"/>
          <w:szCs w:val="24"/>
          <w:lang w:eastAsia="ru-RU"/>
        </w:rPr>
        <w:t xml:space="preserve">- выполнены работы по замене светильников ДРЛ-250 уличного освещения на светодиодные в д. Еремина Гора, пос. </w:t>
      </w:r>
      <w:proofErr w:type="spellStart"/>
      <w:r w:rsidRPr="00457CCA">
        <w:rPr>
          <w:rFonts w:ascii="Times New Roman" w:hAnsi="Times New Roman" w:cs="Times New Roman"/>
          <w:sz w:val="24"/>
          <w:szCs w:val="24"/>
          <w:lang w:eastAsia="ru-RU"/>
        </w:rPr>
        <w:t>Мехбаза</w:t>
      </w:r>
      <w:proofErr w:type="spellEnd"/>
      <w:r w:rsidRPr="00457CCA">
        <w:rPr>
          <w:rFonts w:ascii="Times New Roman" w:hAnsi="Times New Roman" w:cs="Times New Roman"/>
          <w:sz w:val="24"/>
          <w:szCs w:val="24"/>
          <w:lang w:eastAsia="ru-RU"/>
        </w:rPr>
        <w:t xml:space="preserve">, д. </w:t>
      </w:r>
      <w:proofErr w:type="spellStart"/>
      <w:r w:rsidRPr="00457CCA">
        <w:rPr>
          <w:rFonts w:ascii="Times New Roman" w:hAnsi="Times New Roman" w:cs="Times New Roman"/>
          <w:sz w:val="24"/>
          <w:szCs w:val="24"/>
          <w:lang w:eastAsia="ru-RU"/>
        </w:rPr>
        <w:t>Виногора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42314979" w14:textId="79760FD5" w:rsidR="00457CCA" w:rsidRPr="00457CCA" w:rsidRDefault="00457CCA" w:rsidP="00457CCA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7CCA">
        <w:rPr>
          <w:rFonts w:ascii="Times New Roman" w:hAnsi="Times New Roman" w:cs="Times New Roman"/>
          <w:sz w:val="24"/>
          <w:szCs w:val="24"/>
          <w:lang w:eastAsia="ru-RU"/>
        </w:rPr>
        <w:t xml:space="preserve">- выполнен ремонт пешеходного подвесного моста через реку Капша в д. </w:t>
      </w:r>
      <w:proofErr w:type="spellStart"/>
      <w:r w:rsidRPr="00457CCA">
        <w:rPr>
          <w:rFonts w:ascii="Times New Roman" w:hAnsi="Times New Roman" w:cs="Times New Roman"/>
          <w:sz w:val="24"/>
          <w:szCs w:val="24"/>
          <w:lang w:eastAsia="ru-RU"/>
        </w:rPr>
        <w:t>Виногора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457CC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77DC8729" w14:textId="5E0CC103" w:rsidR="00457CCA" w:rsidRPr="00457CCA" w:rsidRDefault="00457CCA" w:rsidP="00457CCA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7CCA">
        <w:rPr>
          <w:rFonts w:ascii="Times New Roman" w:hAnsi="Times New Roman" w:cs="Times New Roman"/>
          <w:sz w:val="24"/>
          <w:szCs w:val="24"/>
          <w:lang w:eastAsia="ru-RU"/>
        </w:rPr>
        <w:t>- выполнены работы по благоустройству территории между ФАПом и МКД № 2, квартал Летчика Кузнецова д. Ганьково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23040657" w14:textId="68188604" w:rsidR="0042156C" w:rsidRPr="00D72F17" w:rsidRDefault="00457CCA" w:rsidP="00457CCA">
      <w:pPr>
        <w:widowControl w:val="0"/>
        <w:spacing w:after="0" w:line="240" w:lineRule="auto"/>
        <w:ind w:firstLine="700"/>
        <w:contextualSpacing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457CCA">
        <w:rPr>
          <w:rFonts w:ascii="Times New Roman" w:hAnsi="Times New Roman" w:cs="Times New Roman"/>
          <w:sz w:val="24"/>
          <w:szCs w:val="24"/>
          <w:lang w:eastAsia="ru-RU"/>
        </w:rPr>
        <w:t>- выполнены работы по замене оконных проемов в МУ «</w:t>
      </w:r>
      <w:proofErr w:type="spellStart"/>
      <w:r w:rsidRPr="00457CCA">
        <w:rPr>
          <w:rFonts w:ascii="Times New Roman" w:hAnsi="Times New Roman" w:cs="Times New Roman"/>
          <w:sz w:val="24"/>
          <w:szCs w:val="24"/>
          <w:lang w:eastAsia="ru-RU"/>
        </w:rPr>
        <w:t>Ганьковский</w:t>
      </w:r>
      <w:proofErr w:type="spellEnd"/>
      <w:r w:rsidRPr="00457CCA">
        <w:rPr>
          <w:rFonts w:ascii="Times New Roman" w:hAnsi="Times New Roman" w:cs="Times New Roman"/>
          <w:sz w:val="24"/>
          <w:szCs w:val="24"/>
          <w:lang w:eastAsia="ru-RU"/>
        </w:rPr>
        <w:t xml:space="preserve"> культурный центр» д. Ганьково</w:t>
      </w:r>
      <w:r w:rsidR="00F5413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F976E6C" w14:textId="3D11F763" w:rsidR="00F54139" w:rsidRPr="00F54139" w:rsidRDefault="00F54139" w:rsidP="00F54139">
      <w:pPr>
        <w:spacing w:line="240" w:lineRule="auto"/>
        <w:ind w:left="17" w:firstLine="69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413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4139">
        <w:rPr>
          <w:rFonts w:ascii="Times New Roman" w:hAnsi="Times New Roman" w:cs="Times New Roman"/>
          <w:sz w:val="24"/>
          <w:szCs w:val="24"/>
        </w:rPr>
        <w:t>2023 году поселение участвовало в реализации мероприятий региональных и муниципальных программ. Выполнены следующие мероприятия:</w:t>
      </w:r>
    </w:p>
    <w:p w14:paraId="0F73E8D3" w14:textId="77777777" w:rsidR="00F54139" w:rsidRPr="00F54139" w:rsidRDefault="00F54139" w:rsidP="00F54139">
      <w:pPr>
        <w:spacing w:line="240" w:lineRule="auto"/>
        <w:ind w:left="17" w:firstLine="69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4139">
        <w:rPr>
          <w:rFonts w:ascii="Times New Roman" w:hAnsi="Times New Roman" w:cs="Times New Roman"/>
          <w:sz w:val="24"/>
          <w:szCs w:val="24"/>
        </w:rPr>
        <w:t xml:space="preserve">1. Реализация областного закона от 28 декабря 2018 года №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 в сумме 29,2 тыс. руб.: - очистка берега от мелколесья у реки Капша в деревне Усадище и деревне Исаково по объекту: </w:t>
      </w:r>
      <w:r w:rsidRPr="00F54139">
        <w:rPr>
          <w:rFonts w:ascii="Times New Roman" w:hAnsi="Times New Roman" w:cs="Times New Roman"/>
          <w:sz w:val="24"/>
          <w:szCs w:val="24"/>
        </w:rPr>
        <w:lastRenderedPageBreak/>
        <w:t>«Берегоукрепление у опор подвесного пешеходного моста через реку Капша в деревне Усадище и деревне Исаково».</w:t>
      </w:r>
    </w:p>
    <w:p w14:paraId="6CB793FB" w14:textId="77777777" w:rsidR="00F54139" w:rsidRPr="00F54139" w:rsidRDefault="00F54139" w:rsidP="00F54139">
      <w:pPr>
        <w:spacing w:line="240" w:lineRule="auto"/>
        <w:ind w:left="17" w:firstLine="69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4139">
        <w:rPr>
          <w:rFonts w:ascii="Times New Roman" w:hAnsi="Times New Roman" w:cs="Times New Roman"/>
          <w:sz w:val="24"/>
          <w:szCs w:val="24"/>
        </w:rPr>
        <w:t>2. Реализация областного закона от 15 января 2018 года № 3-оз «О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области» в сумме 1 236,3 тыс. руб.: - ремонт асфальтового покрытия дворовой территории у многоквартирных жилых домов № 16 и № 20 квартал Летчика Кузнецова д. Ганьково;</w:t>
      </w:r>
    </w:p>
    <w:p w14:paraId="59B50043" w14:textId="77777777" w:rsidR="00F54139" w:rsidRPr="00F54139" w:rsidRDefault="00F54139" w:rsidP="00F54139">
      <w:pPr>
        <w:spacing w:line="240" w:lineRule="auto"/>
        <w:ind w:left="17" w:firstLine="69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4139">
        <w:rPr>
          <w:rFonts w:ascii="Times New Roman" w:hAnsi="Times New Roman" w:cs="Times New Roman"/>
          <w:sz w:val="24"/>
          <w:szCs w:val="24"/>
        </w:rPr>
        <w:t>3. В рамках государственной программы Ленинградской области «Развитие культуры и туризма в Ленинградской области» средняя заработная плата работников муниципальных учреждений культуры за девять месяцев 2023 года составила 41 812,59 руб.</w:t>
      </w:r>
    </w:p>
    <w:p w14:paraId="0FD802C1" w14:textId="77777777" w:rsidR="00F54139" w:rsidRPr="00F54139" w:rsidRDefault="00F54139" w:rsidP="00F54139">
      <w:pPr>
        <w:spacing w:line="240" w:lineRule="auto"/>
        <w:ind w:left="17" w:firstLine="69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4139">
        <w:rPr>
          <w:rFonts w:ascii="Times New Roman" w:hAnsi="Times New Roman" w:cs="Times New Roman"/>
          <w:sz w:val="24"/>
          <w:szCs w:val="24"/>
        </w:rPr>
        <w:t>4. На балансе поселения находится 53,12 км дорог общего пользования, на содержание дорог (расчистка от снега в зимний период, поддержание сети автомобильных дорог в весенне-осенний период) в течении года расходуется 2 154,8 тыс. руб. средств муниципального дорожного фонда. Кроме того, на содержание автомобильных дорог (22,25 км) местного значения вне границ населенных пунктов в границах Тихвинского района планируется использовать 1 309,7 тыс. руб.</w:t>
      </w:r>
    </w:p>
    <w:p w14:paraId="6CEE559E" w14:textId="77777777" w:rsidR="00F54139" w:rsidRPr="00F54139" w:rsidRDefault="00F54139" w:rsidP="00F54139">
      <w:pPr>
        <w:spacing w:line="240" w:lineRule="auto"/>
        <w:ind w:left="17" w:firstLine="69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4139">
        <w:rPr>
          <w:rFonts w:ascii="Times New Roman" w:hAnsi="Times New Roman" w:cs="Times New Roman"/>
          <w:sz w:val="24"/>
          <w:szCs w:val="24"/>
        </w:rPr>
        <w:t xml:space="preserve">5. В рамках реализации мероприятий по развитию коммунальной и инженерной инфраструктуры </w:t>
      </w:r>
      <w:proofErr w:type="spellStart"/>
      <w:r w:rsidRPr="00F54139">
        <w:rPr>
          <w:rFonts w:ascii="Times New Roman" w:hAnsi="Times New Roman" w:cs="Times New Roman"/>
          <w:sz w:val="24"/>
          <w:szCs w:val="24"/>
        </w:rPr>
        <w:t>Ганьковского</w:t>
      </w:r>
      <w:proofErr w:type="spellEnd"/>
      <w:r w:rsidRPr="00F54139">
        <w:rPr>
          <w:rFonts w:ascii="Times New Roman" w:hAnsi="Times New Roman" w:cs="Times New Roman"/>
          <w:sz w:val="24"/>
          <w:szCs w:val="24"/>
        </w:rPr>
        <w:t xml:space="preserve"> сельского поселения выполнен капитальный ремонт участка тепловых сетей от точки «А» до здания школы д. Еремина Гора на сумму 942,3 тыс. руб.</w:t>
      </w:r>
    </w:p>
    <w:p w14:paraId="103DDDB8" w14:textId="218C5E5C" w:rsidR="00D2706C" w:rsidRPr="00F54139" w:rsidRDefault="00F54139" w:rsidP="00D72F17">
      <w:pPr>
        <w:spacing w:line="240" w:lineRule="auto"/>
        <w:ind w:left="17" w:firstLine="69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4139">
        <w:rPr>
          <w:rFonts w:ascii="Times New Roman" w:hAnsi="Times New Roman" w:cs="Times New Roman"/>
          <w:sz w:val="24"/>
          <w:szCs w:val="24"/>
        </w:rPr>
        <w:t>6</w:t>
      </w:r>
      <w:r w:rsidR="00D2706C" w:rsidRPr="00F54139">
        <w:rPr>
          <w:rFonts w:ascii="Times New Roman" w:hAnsi="Times New Roman" w:cs="Times New Roman"/>
          <w:sz w:val="24"/>
          <w:szCs w:val="24"/>
        </w:rPr>
        <w:t xml:space="preserve">. На балансе поселения находится 53,12 км дорог общего пользования, на содержание дорог (расчистка от снега в зимний период, поддержание сети автомобильных дорог в весенне-осенний период) в течении года расходуется </w:t>
      </w:r>
      <w:r w:rsidRPr="00F54139">
        <w:rPr>
          <w:rFonts w:ascii="Times New Roman" w:hAnsi="Times New Roman" w:cs="Times New Roman"/>
          <w:sz w:val="24"/>
          <w:szCs w:val="24"/>
        </w:rPr>
        <w:t>2 154,8</w:t>
      </w:r>
      <w:r w:rsidR="00D2706C" w:rsidRPr="00F54139">
        <w:rPr>
          <w:rFonts w:ascii="Times New Roman" w:hAnsi="Times New Roman" w:cs="Times New Roman"/>
          <w:sz w:val="24"/>
          <w:szCs w:val="24"/>
        </w:rPr>
        <w:t xml:space="preserve"> тыс. руб. средств муниципального дорожного фонда. Кроме того, на содержание автомобильных дорог (22,25 км) местного значения вне границ населенных пунктов в границах Тихвинского района планируется использовать 1</w:t>
      </w:r>
      <w:r w:rsidRPr="00F54139">
        <w:rPr>
          <w:rFonts w:ascii="Times New Roman" w:hAnsi="Times New Roman" w:cs="Times New Roman"/>
          <w:sz w:val="24"/>
          <w:szCs w:val="24"/>
        </w:rPr>
        <w:t> 309,7</w:t>
      </w:r>
      <w:r w:rsidR="00D2706C" w:rsidRPr="00F54139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5FE9E411" w14:textId="3B437C19" w:rsidR="00D2706C" w:rsidRPr="00F54139" w:rsidRDefault="00D2706C" w:rsidP="00D72F17">
      <w:pPr>
        <w:spacing w:line="240" w:lineRule="auto"/>
        <w:ind w:left="17" w:firstLine="69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4139">
        <w:rPr>
          <w:rFonts w:ascii="Times New Roman" w:hAnsi="Times New Roman" w:cs="Times New Roman"/>
          <w:sz w:val="24"/>
          <w:szCs w:val="24"/>
        </w:rPr>
        <w:t xml:space="preserve">В состав поселения входит 30 деревень, их общая площадь составляет </w:t>
      </w:r>
      <w:smartTag w:uri="urn:schemas-microsoft-com:office:smarttags" w:element="metricconverter">
        <w:smartTagPr>
          <w:attr w:name="ProductID" w:val="566 гектаров"/>
        </w:smartTagPr>
        <w:r w:rsidRPr="00F54139">
          <w:rPr>
            <w:rFonts w:ascii="Times New Roman" w:hAnsi="Times New Roman" w:cs="Times New Roman"/>
            <w:sz w:val="24"/>
            <w:szCs w:val="24"/>
          </w:rPr>
          <w:t>566 гектаров</w:t>
        </w:r>
      </w:smartTag>
      <w:r w:rsidR="00F54139">
        <w:rPr>
          <w:rFonts w:ascii="Times New Roman" w:hAnsi="Times New Roman" w:cs="Times New Roman"/>
          <w:sz w:val="24"/>
          <w:szCs w:val="24"/>
        </w:rPr>
        <w:t>.</w:t>
      </w:r>
      <w:r w:rsidR="00F5413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54139">
        <w:rPr>
          <w:rFonts w:ascii="Times New Roman" w:hAnsi="Times New Roman" w:cs="Times New Roman"/>
          <w:sz w:val="24"/>
          <w:szCs w:val="24"/>
        </w:rPr>
        <w:t>Ожидаемые затраты на уличное освещение, в том числе ремонтные работы по замене ламп и светильников, в 202</w:t>
      </w:r>
      <w:r w:rsidR="00F54139" w:rsidRPr="00F54139">
        <w:rPr>
          <w:rFonts w:ascii="Times New Roman" w:hAnsi="Times New Roman" w:cs="Times New Roman"/>
          <w:sz w:val="24"/>
          <w:szCs w:val="24"/>
        </w:rPr>
        <w:t>3</w:t>
      </w:r>
      <w:r w:rsidRPr="00F54139">
        <w:rPr>
          <w:rFonts w:ascii="Times New Roman" w:hAnsi="Times New Roman" w:cs="Times New Roman"/>
          <w:sz w:val="24"/>
          <w:szCs w:val="24"/>
        </w:rPr>
        <w:t xml:space="preserve"> году составят 1</w:t>
      </w:r>
      <w:r w:rsidR="00F54139" w:rsidRPr="00F54139">
        <w:rPr>
          <w:rFonts w:ascii="Times New Roman" w:hAnsi="Times New Roman" w:cs="Times New Roman"/>
          <w:sz w:val="24"/>
          <w:szCs w:val="24"/>
        </w:rPr>
        <w:t xml:space="preserve"> 539,6</w:t>
      </w:r>
      <w:r w:rsidRPr="00F54139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36E883B4" w14:textId="77777777" w:rsidR="00F54139" w:rsidRDefault="00F54139" w:rsidP="00D72F1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4139">
        <w:rPr>
          <w:rFonts w:ascii="Times New Roman" w:hAnsi="Times New Roman" w:cs="Times New Roman"/>
          <w:sz w:val="24"/>
          <w:szCs w:val="24"/>
        </w:rPr>
        <w:t xml:space="preserve">В 2023 году проводятся следующие работы по благоустройству территории </w:t>
      </w:r>
      <w:proofErr w:type="spellStart"/>
      <w:r w:rsidRPr="00F54139">
        <w:rPr>
          <w:rFonts w:ascii="Times New Roman" w:hAnsi="Times New Roman" w:cs="Times New Roman"/>
          <w:sz w:val="24"/>
          <w:szCs w:val="24"/>
        </w:rPr>
        <w:t>Ганьковского</w:t>
      </w:r>
      <w:proofErr w:type="spellEnd"/>
      <w:r w:rsidRPr="00F54139">
        <w:rPr>
          <w:rFonts w:ascii="Times New Roman" w:hAnsi="Times New Roman" w:cs="Times New Roman"/>
          <w:sz w:val="24"/>
          <w:szCs w:val="24"/>
        </w:rPr>
        <w:t xml:space="preserve"> сельского поселения: содержание пяти подвесных мостов; спил аварийных деревьев, вырубка кустарников; уборка несанкционированных свалок и незакрепленных территорий; периодическое скашивание борщевика с площади 5 га. Ожидаемые расходы составляют 759,7 тыс. руб.</w:t>
      </w:r>
    </w:p>
    <w:p w14:paraId="0F5C7CBC" w14:textId="21783F20" w:rsidR="00D2706C" w:rsidRPr="00F54139" w:rsidRDefault="00D2706C" w:rsidP="00D72F1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4139">
        <w:rPr>
          <w:rFonts w:ascii="Times New Roman" w:hAnsi="Times New Roman" w:cs="Times New Roman"/>
          <w:sz w:val="24"/>
          <w:szCs w:val="24"/>
        </w:rPr>
        <w:t>В сфере ЖКХ</w:t>
      </w:r>
      <w:r w:rsidRPr="00F541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4139">
        <w:rPr>
          <w:rFonts w:ascii="Times New Roman" w:hAnsi="Times New Roman" w:cs="Times New Roman"/>
          <w:sz w:val="24"/>
          <w:szCs w:val="24"/>
        </w:rPr>
        <w:t>в течение 202</w:t>
      </w:r>
      <w:r w:rsidR="00F54139" w:rsidRPr="00F54139">
        <w:rPr>
          <w:rFonts w:ascii="Times New Roman" w:hAnsi="Times New Roman" w:cs="Times New Roman"/>
          <w:sz w:val="24"/>
          <w:szCs w:val="24"/>
        </w:rPr>
        <w:t>4</w:t>
      </w:r>
      <w:r w:rsidRPr="00F54139">
        <w:rPr>
          <w:rFonts w:ascii="Times New Roman" w:hAnsi="Times New Roman" w:cs="Times New Roman"/>
          <w:sz w:val="24"/>
          <w:szCs w:val="24"/>
        </w:rPr>
        <w:t xml:space="preserve"> - 202</w:t>
      </w:r>
      <w:r w:rsidR="00F54139" w:rsidRPr="00F54139">
        <w:rPr>
          <w:rFonts w:ascii="Times New Roman" w:hAnsi="Times New Roman" w:cs="Times New Roman"/>
          <w:sz w:val="24"/>
          <w:szCs w:val="24"/>
        </w:rPr>
        <w:t>6</w:t>
      </w:r>
      <w:r w:rsidRPr="00F54139">
        <w:rPr>
          <w:rFonts w:ascii="Times New Roman" w:hAnsi="Times New Roman" w:cs="Times New Roman"/>
          <w:sz w:val="24"/>
          <w:szCs w:val="24"/>
        </w:rPr>
        <w:t xml:space="preserve"> гг. будет продолжен активный ремонт объектов ЖКХ, мостов, дорог за счет средств областного и местного бюджетов. </w:t>
      </w:r>
    </w:p>
    <w:p w14:paraId="581F66A0" w14:textId="77777777" w:rsidR="00F54139" w:rsidRPr="00F54139" w:rsidRDefault="00F54139" w:rsidP="00F54139">
      <w:pPr>
        <w:pStyle w:val="ConsPlusNonformat"/>
        <w:ind w:firstLine="708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>В 2024 году в рамках реализации региональных и муниципальных программ планируется выполнить следующие основные мероприятия:</w:t>
      </w:r>
    </w:p>
    <w:p w14:paraId="47B0F42C" w14:textId="77777777" w:rsidR="00F54139" w:rsidRPr="00F54139" w:rsidRDefault="00F54139" w:rsidP="00F54139">
      <w:pPr>
        <w:pStyle w:val="ConsPlusNonformat"/>
        <w:ind w:firstLine="708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>-  ремонт асфальтового покрытия дворовой территории у многоквартирного жилого дома № 18, квартал Лётчика Кузнецова, д. Ганьково;</w:t>
      </w:r>
    </w:p>
    <w:p w14:paraId="6A9412F9" w14:textId="77777777" w:rsidR="00F54139" w:rsidRPr="00F54139" w:rsidRDefault="00F54139" w:rsidP="00F54139">
      <w:pPr>
        <w:pStyle w:val="ConsPlusNonformat"/>
        <w:ind w:firstLine="708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>-   замена котла № 3 КВр-0,8-95 с технологической обвязкой в котельной № 1 д. Ганьково;</w:t>
      </w:r>
    </w:p>
    <w:p w14:paraId="4DA8D63D" w14:textId="77777777" w:rsidR="00F54139" w:rsidRPr="00F54139" w:rsidRDefault="00F54139" w:rsidP="00F54139">
      <w:pPr>
        <w:pStyle w:val="ConsPlusNonformat"/>
        <w:ind w:firstLine="708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  приобретение и установка искусственного пожарного водоёма по ул. Деревенская в д. </w:t>
      </w:r>
      <w:proofErr w:type="spellStart"/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Усть</w:t>
      </w:r>
      <w:proofErr w:type="spellEnd"/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>-Капша;</w:t>
      </w:r>
    </w:p>
    <w:p w14:paraId="612FBEB2" w14:textId="77777777" w:rsidR="00F54139" w:rsidRPr="00F54139" w:rsidRDefault="00F54139" w:rsidP="00F54139">
      <w:pPr>
        <w:pStyle w:val="ConsPlusNonformat"/>
        <w:ind w:firstLine="708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ремонт участка автомобильной дороги общего пользования местного значения в д. </w:t>
      </w:r>
      <w:proofErr w:type="spellStart"/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>Абрамово</w:t>
      </w:r>
      <w:proofErr w:type="spellEnd"/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14:paraId="7FB39903" w14:textId="77777777" w:rsidR="00F54139" w:rsidRPr="00F54139" w:rsidRDefault="00F54139" w:rsidP="00F54139">
      <w:pPr>
        <w:pStyle w:val="ConsPlusNonformat"/>
        <w:ind w:firstLine="708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>-   капитальный ремонт Дома Культуры д. Ганьково (в части фасада).</w:t>
      </w:r>
    </w:p>
    <w:p w14:paraId="28020CF1" w14:textId="77777777" w:rsidR="00F54139" w:rsidRPr="00F54139" w:rsidRDefault="00F54139" w:rsidP="00F54139">
      <w:pPr>
        <w:pStyle w:val="ConsPlusNonformat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В 2025 году:</w:t>
      </w:r>
    </w:p>
    <w:p w14:paraId="71B72EF9" w14:textId="77777777" w:rsidR="00F54139" w:rsidRPr="00F54139" w:rsidRDefault="00F54139" w:rsidP="00F54139">
      <w:pPr>
        <w:pStyle w:val="ConsPlusNonformat"/>
        <w:ind w:firstLine="708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приобретение и установка дополнительного детского игрового и спортивного оборудования в д. Ганьково и пос. </w:t>
      </w:r>
      <w:proofErr w:type="spellStart"/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>Мехбаза</w:t>
      </w:r>
      <w:proofErr w:type="spellEnd"/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1B91F3DB" w14:textId="77777777" w:rsidR="00F54139" w:rsidRPr="00F54139" w:rsidRDefault="00F54139" w:rsidP="00F54139">
      <w:pPr>
        <w:pStyle w:val="ConsPlusNonformat"/>
        <w:ind w:firstLine="708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>В 2026 году:</w:t>
      </w:r>
    </w:p>
    <w:p w14:paraId="679531F0" w14:textId="22B3C202" w:rsidR="00D2706C" w:rsidRPr="00D72F17" w:rsidRDefault="00F54139" w:rsidP="00F54139">
      <w:pPr>
        <w:pStyle w:val="ConsPlusNonforma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приобретение и установка искусственной пожарной емкости в д. </w:t>
      </w:r>
      <w:proofErr w:type="spellStart"/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>Токарево</w:t>
      </w:r>
      <w:proofErr w:type="spellEnd"/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д. </w:t>
      </w:r>
      <w:proofErr w:type="spellStart"/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>Михалево</w:t>
      </w:r>
      <w:proofErr w:type="spellEnd"/>
      <w:r w:rsidRPr="00F5413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0F74E94D" w14:textId="11CA3363" w:rsidR="003440F6" w:rsidRPr="00F54139" w:rsidRDefault="00EB5030" w:rsidP="00D72F17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5413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 дальнейшем администрация </w:t>
      </w:r>
      <w:proofErr w:type="spellStart"/>
      <w:r w:rsidRPr="00F54139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="000174EB" w:rsidRPr="00F54139">
        <w:rPr>
          <w:rFonts w:ascii="Times New Roman" w:hAnsi="Times New Roman" w:cs="Times New Roman"/>
          <w:sz w:val="24"/>
          <w:szCs w:val="24"/>
          <w:lang w:eastAsia="ru-RU"/>
        </w:rPr>
        <w:t>аньковского</w:t>
      </w:r>
      <w:proofErr w:type="spellEnd"/>
      <w:r w:rsidRPr="00F54139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планирует активно участвовать в реализации программ с участием финансирования бюджетов всех уровней.</w:t>
      </w:r>
    </w:p>
    <w:p w14:paraId="1326F5C8" w14:textId="77777777" w:rsidR="003440F6" w:rsidRPr="00215461" w:rsidRDefault="003440F6" w:rsidP="00D72F17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58AFC615" w14:textId="606ED7C6" w:rsidR="003440F6" w:rsidRPr="00CB6146" w:rsidRDefault="003440F6" w:rsidP="00CF30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6146">
        <w:rPr>
          <w:rFonts w:ascii="Times New Roman" w:hAnsi="Times New Roman" w:cs="Times New Roman"/>
          <w:b/>
          <w:bCs/>
          <w:sz w:val="24"/>
          <w:szCs w:val="24"/>
        </w:rPr>
        <w:t>Труд и занятость</w:t>
      </w:r>
    </w:p>
    <w:p w14:paraId="6A4EF7F5" w14:textId="77777777" w:rsidR="003440F6" w:rsidRPr="00454A2C" w:rsidRDefault="003440F6" w:rsidP="00D72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28B5428" w14:textId="592230AB" w:rsidR="003C1F98" w:rsidRPr="00454A2C" w:rsidRDefault="003C1F98" w:rsidP="00D72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EF746F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рынок труда </w:t>
      </w:r>
      <w:proofErr w:type="spellStart"/>
      <w:r w:rsidR="00CE28B5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Ганьковского</w:t>
      </w:r>
      <w:proofErr w:type="spellEnd"/>
      <w:r w:rsidR="00CE28B5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постепенно стабилизировался после негативных последствий распространения коронавирусной инфекции (COVID-19) в 202</w:t>
      </w:r>
      <w:r w:rsidR="00EF746F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году.</w:t>
      </w:r>
    </w:p>
    <w:p w14:paraId="662880C9" w14:textId="3615738A" w:rsidR="003C1F98" w:rsidRPr="00454A2C" w:rsidRDefault="003C1F98" w:rsidP="0047636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тенденции развития рынка труда в 202</w:t>
      </w:r>
      <w:r w:rsidR="00EF746F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г.:</w:t>
      </w:r>
    </w:p>
    <w:p w14:paraId="3AE17B68" w14:textId="6249E7BE" w:rsidR="003C1F98" w:rsidRPr="00454A2C" w:rsidRDefault="00E67695" w:rsidP="00D72F17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A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3C1F98" w:rsidRPr="00454A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Уровень регистрируемой безработицы</w:t>
      </w:r>
      <w:r w:rsidR="003C1F98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Ганьковском</w:t>
      </w:r>
      <w:proofErr w:type="spellEnd"/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</w:t>
      </w:r>
      <w:r w:rsidR="003C1F98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</w:t>
      </w:r>
      <w:r w:rsidR="00E70BCE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лении на 01.01.202</w:t>
      </w:r>
      <w:r w:rsidR="00476365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70BCE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E70BCE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 0,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="003C1F98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(на </w:t>
      </w:r>
      <w:r w:rsidR="00E70BCE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C1F98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п/п 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="003C1F98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01.01.202</w:t>
      </w:r>
      <w:r w:rsidR="00EF746F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76365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C1F98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E70BCE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3C1F98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%);</w:t>
      </w:r>
    </w:p>
    <w:p w14:paraId="77481D32" w14:textId="63BDFCF4" w:rsidR="003C1F98" w:rsidRPr="00454A2C" w:rsidRDefault="00E67695" w:rsidP="00D72F17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A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3C1F98" w:rsidRPr="00454A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Число зарегистрированных безработных</w:t>
      </w:r>
      <w:r w:rsidR="003C1F98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EF746F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C1F98" w:rsidRPr="00454A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человек</w:t>
      </w:r>
      <w:r w:rsidR="00EF746F" w:rsidRPr="00454A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="003C1F98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сравнению с началом года – </w:t>
      </w:r>
      <w:r w:rsidR="00EF746F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</w:t>
      </w:r>
      <w:r w:rsidR="003C1F98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EF746F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C1F98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человека;</w:t>
      </w:r>
    </w:p>
    <w:p w14:paraId="2494EDE5" w14:textId="7519B927" w:rsidR="003C1F98" w:rsidRPr="00454A2C" w:rsidRDefault="003C1F98" w:rsidP="00D72F17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4A2C">
        <w:rPr>
          <w:rFonts w:ascii="Times New Roman" w:hAnsi="Times New Roman" w:cs="Times New Roman"/>
          <w:i/>
          <w:sz w:val="24"/>
          <w:szCs w:val="24"/>
          <w:lang w:eastAsia="ru-RU"/>
        </w:rPr>
        <w:t>Численность занятого в экономике населения</w:t>
      </w:r>
      <w:r w:rsidRPr="00454A2C">
        <w:rPr>
          <w:rFonts w:ascii="Times New Roman" w:hAnsi="Times New Roman" w:cs="Times New Roman"/>
          <w:sz w:val="24"/>
          <w:szCs w:val="24"/>
          <w:lang w:eastAsia="ru-RU"/>
        </w:rPr>
        <w:t xml:space="preserve"> на начало 202</w:t>
      </w:r>
      <w:r w:rsidR="00476365" w:rsidRPr="00454A2C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454A2C">
        <w:rPr>
          <w:rFonts w:ascii="Times New Roman" w:hAnsi="Times New Roman" w:cs="Times New Roman"/>
          <w:sz w:val="24"/>
          <w:szCs w:val="24"/>
          <w:lang w:eastAsia="ru-RU"/>
        </w:rPr>
        <w:t xml:space="preserve"> г. была </w:t>
      </w:r>
      <w:r w:rsidR="00E67695" w:rsidRPr="00454A2C">
        <w:rPr>
          <w:rFonts w:ascii="Times New Roman" w:hAnsi="Times New Roman" w:cs="Times New Roman"/>
          <w:i/>
          <w:sz w:val="24"/>
          <w:szCs w:val="24"/>
          <w:lang w:eastAsia="ru-RU"/>
        </w:rPr>
        <w:t>350</w:t>
      </w:r>
      <w:r w:rsidRPr="00454A2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человек</w:t>
      </w:r>
      <w:r w:rsidRPr="00454A2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14:paraId="00771EDF" w14:textId="609819D6" w:rsidR="003C1F98" w:rsidRPr="00454A2C" w:rsidRDefault="003C1F98" w:rsidP="00D72F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4A2C">
        <w:rPr>
          <w:rFonts w:ascii="Times New Roman" w:hAnsi="Times New Roman" w:cs="Times New Roman"/>
          <w:sz w:val="24"/>
          <w:szCs w:val="24"/>
        </w:rPr>
        <w:t>Среднесписочная численность работников крупных и средних предприятий и организаций в 202</w:t>
      </w:r>
      <w:r w:rsidR="00476365" w:rsidRPr="00454A2C">
        <w:rPr>
          <w:rFonts w:ascii="Times New Roman" w:hAnsi="Times New Roman" w:cs="Times New Roman"/>
          <w:sz w:val="24"/>
          <w:szCs w:val="24"/>
        </w:rPr>
        <w:t>2</w:t>
      </w:r>
      <w:r w:rsidRPr="00454A2C">
        <w:rPr>
          <w:rFonts w:ascii="Times New Roman" w:hAnsi="Times New Roman" w:cs="Times New Roman"/>
          <w:sz w:val="24"/>
          <w:szCs w:val="24"/>
        </w:rPr>
        <w:t xml:space="preserve"> г. составила </w:t>
      </w:r>
      <w:r w:rsidR="00454A2C">
        <w:rPr>
          <w:rFonts w:ascii="Times New Roman" w:hAnsi="Times New Roman" w:cs="Times New Roman"/>
          <w:sz w:val="24"/>
          <w:szCs w:val="24"/>
        </w:rPr>
        <w:t>350</w:t>
      </w:r>
      <w:r w:rsidR="00E70BCE" w:rsidRPr="00454A2C">
        <w:rPr>
          <w:rFonts w:ascii="Times New Roman" w:hAnsi="Times New Roman" w:cs="Times New Roman"/>
          <w:sz w:val="24"/>
          <w:szCs w:val="24"/>
        </w:rPr>
        <w:t xml:space="preserve"> </w:t>
      </w:r>
      <w:r w:rsidRPr="00454A2C">
        <w:rPr>
          <w:rFonts w:ascii="Times New Roman" w:hAnsi="Times New Roman" w:cs="Times New Roman"/>
          <w:sz w:val="24"/>
          <w:szCs w:val="24"/>
        </w:rPr>
        <w:t xml:space="preserve">человек или </w:t>
      </w:r>
      <w:r w:rsidR="00E70BCE" w:rsidRPr="00454A2C">
        <w:rPr>
          <w:rFonts w:ascii="Times New Roman" w:hAnsi="Times New Roman" w:cs="Times New Roman"/>
          <w:sz w:val="24"/>
          <w:szCs w:val="24"/>
        </w:rPr>
        <w:t>10</w:t>
      </w:r>
      <w:r w:rsidR="00E67695" w:rsidRPr="00454A2C">
        <w:rPr>
          <w:rFonts w:ascii="Times New Roman" w:hAnsi="Times New Roman" w:cs="Times New Roman"/>
          <w:sz w:val="24"/>
          <w:szCs w:val="24"/>
        </w:rPr>
        <w:t xml:space="preserve">0 </w:t>
      </w:r>
      <w:r w:rsidRPr="00454A2C">
        <w:rPr>
          <w:rFonts w:ascii="Times New Roman" w:hAnsi="Times New Roman" w:cs="Times New Roman"/>
          <w:sz w:val="24"/>
          <w:szCs w:val="24"/>
        </w:rPr>
        <w:t xml:space="preserve">% к аналогичному периоду прошлого года. </w:t>
      </w:r>
    </w:p>
    <w:p w14:paraId="74E7F8B9" w14:textId="77777777" w:rsidR="003C1F98" w:rsidRPr="00454A2C" w:rsidRDefault="003C1F98" w:rsidP="00D72F1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3DB564" w14:textId="77777777" w:rsidR="003C1F98" w:rsidRPr="00D72F17" w:rsidRDefault="003C1F98" w:rsidP="00D72F1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146476CD" w14:textId="4100B5C9" w:rsidR="003C1F98" w:rsidRPr="00454A2C" w:rsidRDefault="003C1F98" w:rsidP="00D72F1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4A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202</w:t>
      </w:r>
      <w:r w:rsidR="00476365" w:rsidRPr="00454A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454A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476365" w:rsidRPr="00454A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454A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годах прогнозируется:</w:t>
      </w:r>
    </w:p>
    <w:p w14:paraId="6D2E5629" w14:textId="43091E51" w:rsidR="003C1F98" w:rsidRPr="00454A2C" w:rsidRDefault="003C1F98" w:rsidP="00D72F1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показатель уровня регистрируемой безработицы по годам 0,</w:t>
      </w:r>
      <w:r w:rsidR="00E67695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%, 0,</w:t>
      </w:r>
      <w:r w:rsidR="00E67695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%, 0,</w:t>
      </w:r>
      <w:r w:rsidR="00E67695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% соответственно;</w:t>
      </w:r>
    </w:p>
    <w:p w14:paraId="25AC62E0" w14:textId="704D32BA" w:rsidR="003C1F98" w:rsidRPr="00454A2C" w:rsidRDefault="003C1F98" w:rsidP="00D72F1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численность официально зарегистрированных в службе занятости безработных граждан </w:t>
      </w:r>
      <w:r w:rsidR="00E70BCE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останется на уровне прошлого года </w:t>
      </w:r>
      <w:r w:rsidR="00454A2C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70BCE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E70BCE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476365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E70BCE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202</w:t>
      </w:r>
      <w:r w:rsidR="00476365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70BCE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476365"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5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году. </w:t>
      </w:r>
    </w:p>
    <w:p w14:paraId="6159E824" w14:textId="0BA1CF13" w:rsidR="003C1F98" w:rsidRPr="00454A2C" w:rsidRDefault="003C1F98" w:rsidP="00D72F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A2C">
        <w:rPr>
          <w:rFonts w:ascii="Times New Roman" w:hAnsi="Times New Roman" w:cs="Times New Roman"/>
          <w:sz w:val="24"/>
          <w:szCs w:val="24"/>
        </w:rPr>
        <w:t>Уровень заработной платы является важнейшим показателем жизненного уровня населения. Ожидаемый уровень начисленной среднемесячной заработной платы к концу 202</w:t>
      </w:r>
      <w:r w:rsidR="00476365" w:rsidRPr="00454A2C">
        <w:rPr>
          <w:rFonts w:ascii="Times New Roman" w:hAnsi="Times New Roman" w:cs="Times New Roman"/>
          <w:sz w:val="24"/>
          <w:szCs w:val="24"/>
        </w:rPr>
        <w:t>3</w:t>
      </w:r>
      <w:r w:rsidRPr="00454A2C">
        <w:rPr>
          <w:rFonts w:ascii="Times New Roman" w:hAnsi="Times New Roman" w:cs="Times New Roman"/>
          <w:sz w:val="24"/>
          <w:szCs w:val="24"/>
        </w:rPr>
        <w:t xml:space="preserve"> года – </w:t>
      </w:r>
      <w:r w:rsidR="00FA37A7" w:rsidRPr="00454A2C">
        <w:rPr>
          <w:rFonts w:ascii="Times New Roman" w:hAnsi="Times New Roman" w:cs="Times New Roman"/>
          <w:sz w:val="24"/>
          <w:szCs w:val="24"/>
        </w:rPr>
        <w:t>36 766,8</w:t>
      </w:r>
      <w:r w:rsidR="00E70BCE" w:rsidRPr="00454A2C">
        <w:rPr>
          <w:rFonts w:ascii="Times New Roman" w:hAnsi="Times New Roman" w:cs="Times New Roman"/>
          <w:sz w:val="24"/>
          <w:szCs w:val="24"/>
        </w:rPr>
        <w:t xml:space="preserve"> рубл</w:t>
      </w:r>
      <w:r w:rsidR="00FA37A7" w:rsidRPr="00454A2C">
        <w:rPr>
          <w:rFonts w:ascii="Times New Roman" w:hAnsi="Times New Roman" w:cs="Times New Roman"/>
          <w:sz w:val="24"/>
          <w:szCs w:val="24"/>
        </w:rPr>
        <w:t>ей</w:t>
      </w:r>
      <w:r w:rsidRPr="00454A2C">
        <w:rPr>
          <w:rFonts w:ascii="Times New Roman" w:hAnsi="Times New Roman" w:cs="Times New Roman"/>
          <w:sz w:val="24"/>
          <w:szCs w:val="24"/>
        </w:rPr>
        <w:t xml:space="preserve"> (</w:t>
      </w:r>
      <w:r w:rsidR="00FA37A7" w:rsidRPr="00454A2C">
        <w:rPr>
          <w:rFonts w:ascii="Times New Roman" w:hAnsi="Times New Roman" w:cs="Times New Roman"/>
          <w:sz w:val="24"/>
          <w:szCs w:val="24"/>
        </w:rPr>
        <w:t xml:space="preserve">0,97 </w:t>
      </w:r>
      <w:r w:rsidRPr="00454A2C">
        <w:rPr>
          <w:rFonts w:ascii="Times New Roman" w:hAnsi="Times New Roman" w:cs="Times New Roman"/>
          <w:sz w:val="24"/>
          <w:szCs w:val="24"/>
        </w:rPr>
        <w:t xml:space="preserve">% к АППГ). </w:t>
      </w:r>
    </w:p>
    <w:p w14:paraId="512B92D4" w14:textId="178FE39F" w:rsidR="003440F6" w:rsidRPr="00454A2C" w:rsidRDefault="003C1F98" w:rsidP="00D72F17">
      <w:pPr>
        <w:widowControl w:val="0"/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54A2C">
        <w:rPr>
          <w:rFonts w:ascii="Times New Roman" w:hAnsi="Times New Roman" w:cs="Times New Roman"/>
          <w:sz w:val="24"/>
          <w:szCs w:val="24"/>
          <w:lang w:eastAsia="ru-RU"/>
        </w:rPr>
        <w:t>Прогнозируемый рост среднемесячной начисленной заработной платы работников крупных и средних предприятий на уровне: в 202</w:t>
      </w:r>
      <w:r w:rsidR="00476365" w:rsidRPr="00454A2C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454A2C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="00E70BCE" w:rsidRPr="00454A2C">
        <w:rPr>
          <w:rFonts w:ascii="Times New Roman" w:hAnsi="Times New Roman" w:cs="Times New Roman"/>
          <w:sz w:val="24"/>
          <w:szCs w:val="24"/>
          <w:lang w:eastAsia="ru-RU"/>
        </w:rPr>
        <w:t>1,0</w:t>
      </w:r>
      <w:r w:rsidR="00FA37A7" w:rsidRPr="00454A2C">
        <w:rPr>
          <w:rFonts w:ascii="Times New Roman" w:hAnsi="Times New Roman" w:cs="Times New Roman"/>
          <w:sz w:val="24"/>
          <w:szCs w:val="24"/>
          <w:lang w:eastAsia="ru-RU"/>
        </w:rPr>
        <w:t xml:space="preserve">1 </w:t>
      </w:r>
      <w:r w:rsidRPr="00454A2C">
        <w:rPr>
          <w:rFonts w:ascii="Times New Roman" w:hAnsi="Times New Roman" w:cs="Times New Roman"/>
          <w:sz w:val="24"/>
          <w:szCs w:val="24"/>
          <w:lang w:eastAsia="ru-RU"/>
        </w:rPr>
        <w:t>%, 202</w:t>
      </w:r>
      <w:r w:rsidR="00476365" w:rsidRPr="00454A2C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454A2C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="00E70BCE" w:rsidRPr="00454A2C">
        <w:rPr>
          <w:rFonts w:ascii="Times New Roman" w:hAnsi="Times New Roman" w:cs="Times New Roman"/>
          <w:sz w:val="24"/>
          <w:szCs w:val="24"/>
          <w:lang w:eastAsia="ru-RU"/>
        </w:rPr>
        <w:t>1,0</w:t>
      </w:r>
      <w:r w:rsidR="00FA37A7" w:rsidRPr="00454A2C">
        <w:rPr>
          <w:rFonts w:ascii="Times New Roman" w:hAnsi="Times New Roman" w:cs="Times New Roman"/>
          <w:sz w:val="24"/>
          <w:szCs w:val="24"/>
          <w:lang w:eastAsia="ru-RU"/>
        </w:rPr>
        <w:t xml:space="preserve">1 </w:t>
      </w:r>
      <w:r w:rsidRPr="00454A2C">
        <w:rPr>
          <w:rFonts w:ascii="Times New Roman" w:hAnsi="Times New Roman" w:cs="Times New Roman"/>
          <w:sz w:val="24"/>
          <w:szCs w:val="24"/>
          <w:lang w:eastAsia="ru-RU"/>
        </w:rPr>
        <w:t>%, 202</w:t>
      </w:r>
      <w:r w:rsidR="00476365" w:rsidRPr="00454A2C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454A2C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E70BCE" w:rsidRPr="00454A2C">
        <w:rPr>
          <w:rFonts w:ascii="Times New Roman" w:hAnsi="Times New Roman" w:cs="Times New Roman"/>
          <w:sz w:val="24"/>
          <w:szCs w:val="24"/>
          <w:lang w:eastAsia="ru-RU"/>
        </w:rPr>
        <w:t>1,0</w:t>
      </w:r>
      <w:r w:rsidR="00FA37A7" w:rsidRPr="00454A2C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454A2C">
        <w:rPr>
          <w:rFonts w:ascii="Times New Roman" w:hAnsi="Times New Roman" w:cs="Times New Roman"/>
          <w:sz w:val="24"/>
          <w:szCs w:val="24"/>
          <w:lang w:eastAsia="ru-RU"/>
        </w:rPr>
        <w:t xml:space="preserve"> %.</w:t>
      </w:r>
      <w:r w:rsidRPr="00454A2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440F6" w:rsidRPr="00454A2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0FACC27C" w14:textId="77777777" w:rsidR="003440F6" w:rsidRPr="00454A2C" w:rsidRDefault="003440F6" w:rsidP="00D72F17">
      <w:pPr>
        <w:widowControl w:val="0"/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454A2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1ADBF00" w14:textId="77777777" w:rsidR="003440F6" w:rsidRPr="00454A2C" w:rsidRDefault="003440F6" w:rsidP="003440F6">
      <w:pPr>
        <w:spacing w:after="0" w:line="240" w:lineRule="auto"/>
        <w:jc w:val="center"/>
        <w:rPr>
          <w:rFonts w:ascii="Times New Roman" w:hAnsi="Times New Roman"/>
          <w:color w:val="0000FF"/>
          <w:sz w:val="28"/>
          <w:szCs w:val="28"/>
        </w:rPr>
        <w:sectPr w:rsidR="003440F6" w:rsidRPr="00454A2C" w:rsidSect="006A5AE1">
          <w:footerReference w:type="even" r:id="rId8"/>
          <w:footerReference w:type="default" r:id="rId9"/>
          <w:pgSz w:w="11906" w:h="16838"/>
          <w:pgMar w:top="851" w:right="851" w:bottom="851" w:left="1531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3"/>
        <w:gridCol w:w="5445"/>
        <w:gridCol w:w="1965"/>
        <w:gridCol w:w="7"/>
        <w:gridCol w:w="1248"/>
        <w:gridCol w:w="1488"/>
        <w:gridCol w:w="1277"/>
        <w:gridCol w:w="1233"/>
        <w:gridCol w:w="1433"/>
      </w:tblGrid>
      <w:tr w:rsidR="00D52971" w:rsidRPr="0076275D" w14:paraId="32F2E7A5" w14:textId="77777777" w:rsidTr="00BD0356">
        <w:trPr>
          <w:trHeight w:val="319"/>
        </w:trPr>
        <w:tc>
          <w:tcPr>
            <w:tcW w:w="123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185466E" w14:textId="5B0C1A4D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72F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Г</w:t>
            </w:r>
            <w:r w:rsidR="0076275D" w:rsidRPr="00D72F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аньковское</w:t>
            </w:r>
            <w:proofErr w:type="spellEnd"/>
            <w:r w:rsidRPr="00D72F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сельское поселени</w:t>
            </w:r>
            <w:r w:rsidR="0076275D" w:rsidRPr="00D72F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D72F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Тихвинского муниципального района Ленинградской области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60EBC54C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14:paraId="4FFCDE8F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52971" w:rsidRPr="002C2233" w14:paraId="39477771" w14:textId="77777777" w:rsidTr="00BD0356">
        <w:trPr>
          <w:trHeight w:val="727"/>
        </w:trPr>
        <w:tc>
          <w:tcPr>
            <w:tcW w:w="1498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BAD7AA9" w14:textId="369A2756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 показатели прогноза социально-экономического развития муниципального образования Ленинградской области на 202</w:t>
            </w:r>
            <w:r w:rsidR="00215461" w:rsidRPr="00D72F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D72F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-202</w:t>
            </w:r>
            <w:r w:rsidR="00215461" w:rsidRPr="00D72F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D72F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D52971" w:rsidRPr="002C2233" w14:paraId="48DC0388" w14:textId="77777777" w:rsidTr="0076275D">
        <w:trPr>
          <w:trHeight w:val="269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5BDFFEC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50FBA5A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D02B0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1C0CD44F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3339A148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ED250B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58B2E153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B0E2F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</w:tr>
      <w:tr w:rsidR="00D52971" w:rsidRPr="00D72F17" w14:paraId="0BCDA39C" w14:textId="77777777" w:rsidTr="0076275D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045CF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 п/п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02E207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Наименование, раздела, показателя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5F97D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10D2C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4325E1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10FADD" w14:textId="7D655DF0" w:rsidR="00D52971" w:rsidRPr="00D72F17" w:rsidRDefault="00D52971" w:rsidP="0076275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D74A6C2" w14:textId="34D1AABD" w:rsidR="00D52971" w:rsidRPr="00D72F17" w:rsidRDefault="0076275D" w:rsidP="0076275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Прогноз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3C56" w14:textId="77777777" w:rsidR="00D52971" w:rsidRPr="00D72F17" w:rsidRDefault="00D52971" w:rsidP="0076275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52971" w:rsidRPr="00D72F17" w14:paraId="6C8E1C53" w14:textId="77777777" w:rsidTr="0076275D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A4E84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731CA9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F38DE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D55C56" w14:textId="092383A5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215461"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443837" w14:textId="287C2309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215461"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2D822C" w14:textId="13CFCBBD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215461"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E7DD46" w14:textId="7E8BE2BC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215461"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20BA0B" w14:textId="5296AD7D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215461"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D52971" w:rsidRPr="00D72F17" w14:paraId="54667F72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17E63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BA5489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Демографические показатели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9EAED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67A2A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95E98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ED60C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64242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8A4C9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D52971" w:rsidRPr="00454A2C" w14:paraId="59C1434F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41CBD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3F872F" w14:textId="77777777" w:rsidR="00D52971" w:rsidRPr="00D72F17" w:rsidRDefault="00D52971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Численность населения (на 1 января года)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1C7C1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8FAFF" w14:textId="7A18A663" w:rsidR="00454A2C" w:rsidRPr="00454A2C" w:rsidRDefault="00454A2C" w:rsidP="00454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1144,0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1F835" w14:textId="31EDEBBA" w:rsidR="00D52971" w:rsidRPr="00454A2C" w:rsidRDefault="00476365" w:rsidP="00454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1 14</w:t>
            </w:r>
            <w:r w:rsidR="00454A2C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BCE7D" w14:textId="63C0F7AD" w:rsidR="00D52971" w:rsidRPr="00454A2C" w:rsidRDefault="00476365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1 149,0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D64F5" w14:textId="22698F86" w:rsidR="00D52971" w:rsidRPr="00454A2C" w:rsidRDefault="0076275D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476365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149,0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6D2C9" w14:textId="458287A8" w:rsidR="00D52971" w:rsidRPr="00454A2C" w:rsidRDefault="0076275D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476365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149,0</w:t>
            </w:r>
          </w:p>
        </w:tc>
      </w:tr>
      <w:tr w:rsidR="00D52971" w:rsidRPr="00454A2C" w14:paraId="18C964F4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002D1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B8F2F4" w14:textId="77777777" w:rsidR="00D52971" w:rsidRPr="00D72F17" w:rsidRDefault="00D52971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том числе: городское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D4B1E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77486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DFC1D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DD0A8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A9AFE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8D392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52971" w:rsidRPr="00454A2C" w14:paraId="23769361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2A11D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5B790E" w14:textId="12BDA1E4" w:rsidR="00D52971" w:rsidRPr="00D72F17" w:rsidRDefault="00D52971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</w:t>
            </w:r>
            <w:r w:rsidR="00CA16FA"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 </w:t>
            </w: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сельское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FC54F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14805" w14:textId="1827DE0B" w:rsidR="00D52971" w:rsidRPr="00454A2C" w:rsidRDefault="00454A2C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1144,0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4C194" w14:textId="59CEF516" w:rsidR="00D52971" w:rsidRPr="00454A2C" w:rsidRDefault="00476365" w:rsidP="00454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1 14</w:t>
            </w:r>
            <w:r w:rsidR="00454A2C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33BD5" w14:textId="35B1A245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476365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149,0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B37F8" w14:textId="50EDDF04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476365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149,0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ED38C" w14:textId="2BFEB569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476365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149,0</w:t>
            </w:r>
          </w:p>
        </w:tc>
      </w:tr>
      <w:tr w:rsidR="00D52971" w:rsidRPr="00454A2C" w14:paraId="3F8E6AD6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00AAD6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A688DF" w14:textId="77777777" w:rsidR="00D52971" w:rsidRPr="00D72F17" w:rsidRDefault="00D52971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Численность населения среднегодовая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D7E2D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E2971" w14:textId="34C69F07" w:rsidR="00D52971" w:rsidRPr="00454A2C" w:rsidRDefault="00454A2C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1144,0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88429" w14:textId="3408E17F" w:rsidR="00D52971" w:rsidRPr="00454A2C" w:rsidRDefault="00476365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1 146,5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2D487" w14:textId="36462870" w:rsidR="00D52971" w:rsidRPr="00454A2C" w:rsidRDefault="00476365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1 149,0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0201E" w14:textId="22287AB4" w:rsidR="00D52971" w:rsidRPr="00454A2C" w:rsidRDefault="00476365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1 149,0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CCB42" w14:textId="1B3C0363" w:rsidR="00D52971" w:rsidRPr="00454A2C" w:rsidRDefault="00476365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1 149,0</w:t>
            </w:r>
          </w:p>
        </w:tc>
      </w:tr>
      <w:tr w:rsidR="00D52971" w:rsidRPr="00454A2C" w14:paraId="6CE3206E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565A3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390C82" w14:textId="77777777" w:rsidR="00D52971" w:rsidRPr="00D72F17" w:rsidRDefault="00D52971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Число родившихся (без учета мертворожденных)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1BF74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A9205" w14:textId="2D09B701" w:rsidR="00D52971" w:rsidRPr="00454A2C" w:rsidRDefault="00454A2C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29784F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08B3A" w14:textId="15BC4A83" w:rsidR="00D52971" w:rsidRPr="00454A2C" w:rsidRDefault="00476365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A1FDC" w14:textId="217ED6CB" w:rsidR="00D52971" w:rsidRPr="00454A2C" w:rsidRDefault="0029784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53B6D" w14:textId="04566BBA" w:rsidR="00D52971" w:rsidRPr="00454A2C" w:rsidRDefault="0029784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58BDC" w14:textId="20DB85FE" w:rsidR="00D52971" w:rsidRPr="00454A2C" w:rsidRDefault="0029784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8,0</w:t>
            </w:r>
          </w:p>
        </w:tc>
      </w:tr>
      <w:tr w:rsidR="00D52971" w:rsidRPr="00454A2C" w14:paraId="0B5992C8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00DED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032FF6" w14:textId="77777777" w:rsidR="00D52971" w:rsidRPr="00D72F17" w:rsidRDefault="00D52971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Число умерших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3DBA9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EE6CB" w14:textId="586E6A58" w:rsidR="00D52971" w:rsidRPr="00454A2C" w:rsidRDefault="00454A2C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  <w:r w:rsidR="0029784F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8D217" w14:textId="2B1744E4" w:rsidR="00D52971" w:rsidRPr="00454A2C" w:rsidRDefault="00476365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075C0" w14:textId="4C7DC22F" w:rsidR="00D52971" w:rsidRPr="00454A2C" w:rsidRDefault="0029784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225D5" w14:textId="4DA0364A" w:rsidR="00D52971" w:rsidRPr="00454A2C" w:rsidRDefault="0029784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24979" w14:textId="7FFB953A" w:rsidR="00D52971" w:rsidRPr="00454A2C" w:rsidRDefault="0029784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21,0</w:t>
            </w:r>
          </w:p>
        </w:tc>
      </w:tr>
      <w:tr w:rsidR="00D52971" w:rsidRPr="00454A2C" w14:paraId="091F0A63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0C4BF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688ECE" w14:textId="7198BFFD" w:rsidR="00D52971" w:rsidRPr="00D72F17" w:rsidRDefault="00D52971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Естественный прирост (-убыль)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B5040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271CE" w14:textId="20879264" w:rsidR="00D52971" w:rsidRPr="00454A2C" w:rsidRDefault="00D52971" w:rsidP="00454A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</w:t>
            </w:r>
            <w:r w:rsidR="00454A2C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BB69" w14:textId="24871F74" w:rsidR="00D52971" w:rsidRPr="00454A2C" w:rsidRDefault="00476365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-6,0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6813C" w14:textId="6C859931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29784F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CFAF" w14:textId="4D7F1750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29784F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45433" w14:textId="76FEAC9F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29784F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D52971" w:rsidRPr="00454A2C" w14:paraId="6454722E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E33FC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7D10FB" w14:textId="77777777" w:rsidR="00D52971" w:rsidRPr="00D72F17" w:rsidRDefault="00D52971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Число прибывших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13D21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313ED" w14:textId="2671DA00" w:rsidR="00D52971" w:rsidRPr="00454A2C" w:rsidRDefault="00454A2C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  <w:r w:rsidR="00D52971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252B" w14:textId="3C4D1644" w:rsidR="00D52971" w:rsidRPr="00454A2C" w:rsidRDefault="00476365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EB3B1" w14:textId="610B2FA9" w:rsidR="00D52971" w:rsidRPr="00454A2C" w:rsidRDefault="0029784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</w:t>
            </w:r>
            <w:r w:rsidR="00D52971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07BAC" w14:textId="0B95D10D" w:rsidR="00D52971" w:rsidRPr="00454A2C" w:rsidRDefault="0029784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  <w:r w:rsidR="00D52971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53E51" w14:textId="46F05E95" w:rsidR="00D52971" w:rsidRPr="00454A2C" w:rsidRDefault="0029784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  <w:r w:rsidR="00D52971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D52971" w:rsidRPr="00454A2C" w14:paraId="247CB07D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D36DD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1E8232" w14:textId="77777777" w:rsidR="00D52971" w:rsidRPr="00D72F17" w:rsidRDefault="00D52971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Число убывших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57DB3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40516" w14:textId="23FEFB1C" w:rsidR="00D52971" w:rsidRPr="00454A2C" w:rsidRDefault="00454A2C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  <w:r w:rsidR="0029784F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3D44A" w14:textId="4C617EDD" w:rsidR="00D52971" w:rsidRPr="00454A2C" w:rsidRDefault="00476365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3F6AB" w14:textId="07A6B7EA" w:rsidR="00D52971" w:rsidRPr="00454A2C" w:rsidRDefault="0029784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  <w:r w:rsidR="00D52971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AEB84" w14:textId="0A9FD6A6" w:rsidR="00D52971" w:rsidRPr="00454A2C" w:rsidRDefault="0029784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  <w:r w:rsidR="00D52971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A084A" w14:textId="7E85A246" w:rsidR="00D52971" w:rsidRPr="00454A2C" w:rsidRDefault="0029784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  <w:r w:rsidR="00D52971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D52971" w:rsidRPr="00454A2C" w14:paraId="7DD52A57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B6854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2E42D9" w14:textId="77777777" w:rsidR="00D52971" w:rsidRPr="00D72F17" w:rsidRDefault="00D52971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Миграционный прирост (-убыль)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73A9F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0E404" w14:textId="67013C9A" w:rsidR="00D52971" w:rsidRPr="00454A2C" w:rsidRDefault="003D0CE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849D7" w14:textId="31362A00" w:rsidR="00D52971" w:rsidRPr="00454A2C" w:rsidRDefault="00476365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59585" w14:textId="3B7A9E38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3D0CEF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5F60B" w14:textId="355B8BB4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3D0CEF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CDF08" w14:textId="111E1177" w:rsidR="00D52971" w:rsidRPr="00454A2C" w:rsidRDefault="003D0CE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D52971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D52971" w:rsidRPr="00454A2C" w14:paraId="57EC8295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6564B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E983D7" w14:textId="77777777" w:rsidR="00D52971" w:rsidRPr="00D72F17" w:rsidRDefault="00D52971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3AE0B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чел. на 1 тыс. чел.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894CA" w14:textId="19EFBAD7" w:rsidR="00D52971" w:rsidRPr="00454A2C" w:rsidRDefault="00454A2C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0FD72" w14:textId="2ED2F5E1" w:rsidR="00D52971" w:rsidRPr="00454A2C" w:rsidRDefault="00476365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7E631" w14:textId="0EBFDF3B" w:rsidR="00D52971" w:rsidRPr="00454A2C" w:rsidRDefault="003D0CE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6AF3B" w14:textId="3AA3000C" w:rsidR="00D52971" w:rsidRPr="00454A2C" w:rsidRDefault="003D0CE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D4494" w14:textId="0159F97F" w:rsidR="00D52971" w:rsidRPr="00454A2C" w:rsidRDefault="003D0CE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8,0</w:t>
            </w:r>
          </w:p>
        </w:tc>
      </w:tr>
      <w:tr w:rsidR="00D52971" w:rsidRPr="00454A2C" w14:paraId="36FE7ACF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A7D67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898D3E" w14:textId="77777777" w:rsidR="00D52971" w:rsidRPr="00D72F17" w:rsidRDefault="00D52971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Общий коэффициент смертности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C5F8A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чел. на 1 тыс. чел.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9E6B5" w14:textId="4A295636" w:rsidR="00D52971" w:rsidRPr="00454A2C" w:rsidRDefault="00454A2C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482B9" w14:textId="38A40351" w:rsidR="00D52971" w:rsidRPr="00454A2C" w:rsidRDefault="00476365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7CC4C" w14:textId="6CC3A889" w:rsidR="00D52971" w:rsidRPr="00454A2C" w:rsidRDefault="003D0CE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23,9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55853" w14:textId="7D4E7F94" w:rsidR="00D52971" w:rsidRPr="00454A2C" w:rsidRDefault="003D0CE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A4464" w14:textId="06BD4909" w:rsidR="00D52971" w:rsidRPr="00454A2C" w:rsidRDefault="003D0CE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21,0</w:t>
            </w:r>
          </w:p>
        </w:tc>
      </w:tr>
      <w:tr w:rsidR="00D52971" w:rsidRPr="00454A2C" w14:paraId="16879637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A1FCE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62FC0E" w14:textId="77777777" w:rsidR="00D52971" w:rsidRPr="00D72F17" w:rsidRDefault="00D52971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Коэффициент естественного прироста (убыли)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C4CE0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чел. на 1 тыс. чел.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DF22A" w14:textId="01E6E69E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454A2C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FDEFF" w14:textId="77A3B0A8" w:rsidR="00D52971" w:rsidRPr="00454A2C" w:rsidRDefault="00476365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-5,2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A96C8" w14:textId="5AE3546F" w:rsidR="00D52971" w:rsidRPr="00454A2C" w:rsidRDefault="003D0CE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-15,9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74EB2" w14:textId="48411125" w:rsidR="00D52971" w:rsidRPr="00454A2C" w:rsidRDefault="003D0CE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-14,0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2ECEB" w14:textId="22650A21" w:rsidR="00D52971" w:rsidRPr="00454A2C" w:rsidRDefault="003D0CE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-13,0</w:t>
            </w:r>
          </w:p>
        </w:tc>
      </w:tr>
      <w:tr w:rsidR="00D52971" w:rsidRPr="00454A2C" w14:paraId="3FE912D5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8136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5BEE87" w14:textId="77777777" w:rsidR="00D52971" w:rsidRPr="00D72F17" w:rsidRDefault="00D52971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Коэффициент миграционного прироста (убыли)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A78D4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чел. на 1 тыс. чел.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A10F0" w14:textId="3154E780" w:rsidR="00D52971" w:rsidRPr="00454A2C" w:rsidRDefault="00454A2C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C2AC" w14:textId="05127404" w:rsidR="00D52971" w:rsidRPr="00454A2C" w:rsidRDefault="00476365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10125" w14:textId="1804EC82" w:rsidR="00D52971" w:rsidRPr="00454A2C" w:rsidRDefault="003D0CE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5DF48" w14:textId="733194F7" w:rsidR="00D52971" w:rsidRPr="00454A2C" w:rsidRDefault="003D0CE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383EE" w14:textId="3FD124B7" w:rsidR="00D52971" w:rsidRPr="00454A2C" w:rsidRDefault="003D0CEF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8,0</w:t>
            </w:r>
          </w:p>
        </w:tc>
      </w:tr>
      <w:tr w:rsidR="00FC5B33" w:rsidRPr="00454A2C" w14:paraId="5AE8CABE" w14:textId="77777777" w:rsidTr="00FC5B33">
        <w:trPr>
          <w:trHeight w:val="316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BA6CE" w14:textId="10A9C3EC" w:rsidR="00FC5B33" w:rsidRPr="00D72F17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3AF01F" w14:textId="02B29A45" w:rsidR="00FC5B33" w:rsidRPr="00D72F17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Сельское хозяйство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AB373" w14:textId="77777777" w:rsidR="00FC5B33" w:rsidRPr="00D72F17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3029E" w14:textId="77777777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837F2" w14:textId="77777777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722DF" w14:textId="77777777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8453" w14:textId="77777777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E50A5" w14:textId="77777777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5B33" w:rsidRPr="00454A2C" w14:paraId="4BA55F33" w14:textId="77777777" w:rsidTr="002C5150">
        <w:trPr>
          <w:trHeight w:val="276"/>
        </w:trPr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91001F" w14:textId="2C6F5B81" w:rsidR="00FC5B33" w:rsidRPr="00D72F17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ABE877D" w14:textId="580D703F" w:rsidR="00FC5B33" w:rsidRPr="00D72F17" w:rsidRDefault="00FC5B33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Продукция животноводства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60CBA1" w14:textId="4EC3D2EE" w:rsidR="00FC5B33" w:rsidRPr="00D72F17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70DE31" w14:textId="09F44758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7 550,0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08DDA1" w14:textId="5BE47D54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8 232,0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2B75FB" w14:textId="562859D4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9 160,0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59E7D8" w14:textId="74088AEB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9 890,0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1FEBCA" w14:textId="66AB979D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10 160,0</w:t>
            </w:r>
          </w:p>
        </w:tc>
      </w:tr>
      <w:tr w:rsidR="00FC5B33" w:rsidRPr="00454A2C" w14:paraId="7A6DC2D2" w14:textId="77777777" w:rsidTr="002C5150">
        <w:trPr>
          <w:trHeight w:val="810"/>
        </w:trPr>
        <w:tc>
          <w:tcPr>
            <w:tcW w:w="8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2E3DD" w14:textId="77777777" w:rsidR="00FC5B33" w:rsidRPr="00D72F17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8C71AC" w14:textId="77777777" w:rsidR="00FC5B33" w:rsidRPr="00D72F17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1ABE7" w14:textId="4513D3BA" w:rsidR="00FC5B33" w:rsidRPr="00D72F17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% к предыдущему году в действующих ценах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C7D47" w14:textId="77777777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F0E1F" w14:textId="516C06D8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D8285" w14:textId="67316D95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111,3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4F830" w14:textId="6991DA4F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23B68" w14:textId="66C36EDC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102,7</w:t>
            </w:r>
          </w:p>
        </w:tc>
      </w:tr>
      <w:tr w:rsidR="00FC5B33" w:rsidRPr="00454A2C" w14:paraId="48EF667E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6F539" w14:textId="3CF80DF6" w:rsidR="00FC5B33" w:rsidRPr="00D72F17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CA40E8" w14:textId="5AB69AA6" w:rsidR="00FC5B33" w:rsidRPr="00D72F17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8DCC6" w14:textId="77777777" w:rsidR="00FC5B33" w:rsidRPr="00D72F17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A5F43" w14:textId="77777777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5642F" w14:textId="77777777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1268E" w14:textId="77777777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0FA5D" w14:textId="77777777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1A763" w14:textId="77777777" w:rsidR="00FC5B33" w:rsidRPr="00454A2C" w:rsidRDefault="00FC5B33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C5B33" w:rsidRPr="00454A2C" w14:paraId="2360FCC0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2956E" w14:textId="2A57B13E" w:rsidR="00FC5B33" w:rsidRPr="00D72F17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9B504A" w14:textId="11F2C21E" w:rsidR="00FC5B33" w:rsidRPr="00D72F17" w:rsidRDefault="00CA16FA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Введено в действие жилых домов на территории муниципального образования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3EA9F" w14:textId="484AEB1C" w:rsidR="00FC5B33" w:rsidRPr="00D72F17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Кв. метров общей площади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C9107" w14:textId="0A671EB8" w:rsidR="00FC5B33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1 021,0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4AD61" w14:textId="64F70183" w:rsidR="00FC5B33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1 021,0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C5B66" w14:textId="7301F9C5" w:rsidR="00FC5B33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1 021,0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B26E1" w14:textId="2DD7EC16" w:rsidR="00FC5B33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1 021,0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F62DF" w14:textId="1A78BDBA" w:rsidR="00FC5B33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1 021,0</w:t>
            </w:r>
          </w:p>
        </w:tc>
      </w:tr>
      <w:tr w:rsidR="00FC5B33" w:rsidRPr="00454A2C" w14:paraId="26377628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2EFC3" w14:textId="01375053" w:rsidR="00FC5B33" w:rsidRPr="00D72F17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04E502" w14:textId="2E33388B" w:rsidR="00FC5B33" w:rsidRPr="00D72F17" w:rsidRDefault="00CA16FA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Ввод в действие объектов социально-культурной сферы за счет всех источников финансирования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2370B" w14:textId="4081D1D1" w:rsidR="00FC5B33" w:rsidRPr="00D72F17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69F7A" w14:textId="2A5D3E72" w:rsidR="00FC5B33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0D62C" w14:textId="5A793130" w:rsidR="00FC5B33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5416F" w14:textId="32736710" w:rsidR="00FC5B33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C0515" w14:textId="175D2677" w:rsidR="00FC5B33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BD496" w14:textId="57B6845D" w:rsidR="00FC5B33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C5B33" w:rsidRPr="00454A2C" w14:paraId="369A88D4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E46F6" w14:textId="4211277D" w:rsidR="00FC5B33" w:rsidRPr="00D72F17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651972" w14:textId="56AD5F2F" w:rsidR="00FC5B33" w:rsidRPr="00D72F17" w:rsidRDefault="00CA16FA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DE83B" w14:textId="296D0B16" w:rsidR="00FC5B33" w:rsidRPr="00D72F17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Кв. метров общей площади на 1 чел. 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2F3A7" w14:textId="4E311C16" w:rsidR="00FC5B33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A2DCD" w14:textId="7C9837FC" w:rsidR="00FC5B33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BED09" w14:textId="7EC7C607" w:rsidR="00FC5B33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14AC2" w14:textId="676A4800" w:rsidR="00FC5B33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DE22C" w14:textId="6D8F5ECB" w:rsidR="00FC5B33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D52971" w:rsidRPr="00454A2C" w14:paraId="457C6FC1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45942" w14:textId="6982A39C" w:rsidR="00D52971" w:rsidRPr="00D72F17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6117AF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68531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082DD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93EDC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D7164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3B948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E296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52971" w:rsidRPr="00454A2C" w14:paraId="59801C1E" w14:textId="77777777" w:rsidTr="00CA16FA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82218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A0CA88" w14:textId="77777777" w:rsidR="00D52971" w:rsidRPr="00D72F17" w:rsidRDefault="00D52971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Протяженность автодорог общего пользования местного значения (на конец года)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6BF1E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километр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5E912D" w14:textId="5A3CF602" w:rsidR="00D52971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53,1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F45CCB" w14:textId="26A34DF5" w:rsidR="00D52971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988B60" w14:textId="294E7EE3" w:rsidR="00D52971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53,1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279B1F" w14:textId="1CEF4DC8" w:rsidR="00D52971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53,1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76C569" w14:textId="1EE2D570" w:rsidR="00D52971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53,1</w:t>
            </w:r>
          </w:p>
        </w:tc>
      </w:tr>
      <w:tr w:rsidR="00D52971" w:rsidRPr="00454A2C" w14:paraId="32787CFE" w14:textId="77777777" w:rsidTr="00BD0356">
        <w:trPr>
          <w:trHeight w:val="80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C395F9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5D3A96" w14:textId="77777777" w:rsidR="00D52971" w:rsidRPr="00D72F17" w:rsidRDefault="00D52971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Протяженность автодорог общего пользования местного значения с твердым покрытием (на конец года)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D711F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километр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989ED" w14:textId="22B91270" w:rsidR="00D52971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D36DE" w14:textId="7FE79567" w:rsidR="00D52971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EC088" w14:textId="5285224F" w:rsidR="00D52971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D121A" w14:textId="54728FBE" w:rsidR="00D52971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2A1E" w14:textId="392FB0BC" w:rsidR="00D52971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4,8</w:t>
            </w:r>
          </w:p>
        </w:tc>
      </w:tr>
      <w:tr w:rsidR="00D52971" w:rsidRPr="00454A2C" w14:paraId="4C8C1D8B" w14:textId="77777777" w:rsidTr="00BD0356">
        <w:trPr>
          <w:trHeight w:val="1342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5FE9AC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945DAD" w14:textId="77777777" w:rsidR="00D52971" w:rsidRPr="00D72F17" w:rsidRDefault="00D52971" w:rsidP="00CA16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Удельный вес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(на конец года)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A88CB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EB083" w14:textId="097F2BC3" w:rsidR="00D52971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64020" w14:textId="503760F0" w:rsidR="00D52971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6B763" w14:textId="59CA2FC7" w:rsidR="00D52971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61E6E" w14:textId="72C6B306" w:rsidR="00D52971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A4BD5" w14:textId="1931F0A1" w:rsidR="00D52971" w:rsidRPr="00454A2C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9,0</w:t>
            </w:r>
          </w:p>
        </w:tc>
      </w:tr>
      <w:tr w:rsidR="00D52971" w:rsidRPr="00454A2C" w14:paraId="59999CB5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63E4E" w14:textId="3586630C" w:rsidR="00D52971" w:rsidRPr="00D72F17" w:rsidRDefault="00CA16FA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A103E3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Потребительский рынок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EF53B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2A324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9533A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AA5EC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C1E03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81350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65279" w:rsidRPr="00454A2C" w14:paraId="55956B50" w14:textId="77777777" w:rsidTr="002C5150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1DB1E1" w14:textId="77777777" w:rsidR="00165279" w:rsidRPr="00D72F17" w:rsidRDefault="0016527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F3DF4AF" w14:textId="77777777" w:rsidR="00165279" w:rsidRPr="00D72F17" w:rsidRDefault="0016527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E09F6F" w14:textId="77777777" w:rsidR="00165279" w:rsidRPr="00D72F17" w:rsidRDefault="0016527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515891" w14:textId="706CE0F3" w:rsidR="00165279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14</w:t>
            </w: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BF7418" w14:textId="37A7BA23" w:rsidR="00165279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D55FCA" w14:textId="728E2806" w:rsidR="00165279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C89327" w14:textId="260632E3" w:rsidR="00165279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4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21466" w14:textId="186AF66A" w:rsidR="00165279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14,0</w:t>
            </w:r>
          </w:p>
        </w:tc>
      </w:tr>
      <w:tr w:rsidR="00165279" w:rsidRPr="00454A2C" w14:paraId="4DCEED73" w14:textId="77777777" w:rsidTr="002C5150">
        <w:trPr>
          <w:trHeight w:val="1639"/>
        </w:trPr>
        <w:tc>
          <w:tcPr>
            <w:tcW w:w="893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042C93B" w14:textId="77777777" w:rsidR="00165279" w:rsidRPr="00D72F17" w:rsidRDefault="00165279" w:rsidP="001652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5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D2ECF38" w14:textId="77777777" w:rsidR="00165279" w:rsidRPr="00D72F17" w:rsidRDefault="00165279" w:rsidP="00AC3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торговых точек (магазины, павильоны, автолавки и др.)</w:t>
            </w:r>
          </w:p>
        </w:tc>
        <w:tc>
          <w:tcPr>
            <w:tcW w:w="19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D0A20A" w14:textId="77777777" w:rsidR="00165279" w:rsidRPr="00D72F17" w:rsidRDefault="0016527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E51580" w14:textId="77777777" w:rsidR="00165279" w:rsidRPr="00454A2C" w:rsidRDefault="0016527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76AE5D" w14:textId="77777777" w:rsidR="00165279" w:rsidRPr="00454A2C" w:rsidRDefault="0016527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80BD79D" w14:textId="77777777" w:rsidR="00165279" w:rsidRPr="00454A2C" w:rsidRDefault="0016527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5B73DB" w14:textId="77777777" w:rsidR="00165279" w:rsidRPr="00454A2C" w:rsidRDefault="0016527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787FE2" w14:textId="77777777" w:rsidR="00165279" w:rsidRPr="00454A2C" w:rsidRDefault="0016527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65279" w:rsidRPr="00454A2C" w14:paraId="0E08493F" w14:textId="77777777" w:rsidTr="00AC3929">
        <w:trPr>
          <w:trHeight w:val="80"/>
        </w:trPr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78216F" w14:textId="77777777" w:rsidR="00165279" w:rsidRPr="00D72F17" w:rsidRDefault="00165279" w:rsidP="001652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A74BD6" w14:textId="77777777" w:rsidR="00165279" w:rsidRPr="00D72F17" w:rsidRDefault="00165279" w:rsidP="00AC3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7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5002C" w14:textId="77777777" w:rsidR="00165279" w:rsidRPr="00D72F17" w:rsidRDefault="0016527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47100" w14:textId="77777777" w:rsidR="00165279" w:rsidRPr="00454A2C" w:rsidRDefault="0016527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DEBF" w14:textId="77777777" w:rsidR="00165279" w:rsidRPr="00454A2C" w:rsidRDefault="0016527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125BE" w14:textId="77777777" w:rsidR="00165279" w:rsidRPr="00454A2C" w:rsidRDefault="0016527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1DA7F" w14:textId="77777777" w:rsidR="00165279" w:rsidRPr="00454A2C" w:rsidRDefault="0016527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7DFFA" w14:textId="77777777" w:rsidR="00165279" w:rsidRPr="00454A2C" w:rsidRDefault="0016527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52971" w:rsidRPr="00454A2C" w14:paraId="72FC509F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EEBE0A" w14:textId="77777777" w:rsidR="00D52971" w:rsidRPr="00D72F17" w:rsidRDefault="0016527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FD82C3" w14:textId="77777777" w:rsidR="00D52971" w:rsidRPr="00D72F17" w:rsidRDefault="00D52971" w:rsidP="00AC3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Площадь торгового зала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59DE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Кв. метров общей площади 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A6A1E" w14:textId="2D6B9701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954,0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6043F" w14:textId="57FB4044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DCEC3" w14:textId="392D3CCF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954,0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1DB91" w14:textId="4BE751BC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954,0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12384" w14:textId="11B0DB02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954,0</w:t>
            </w:r>
          </w:p>
        </w:tc>
      </w:tr>
      <w:tr w:rsidR="00D52971" w:rsidRPr="00454A2C" w14:paraId="4A80D4E6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ADE383" w14:textId="77777777" w:rsidR="00D52971" w:rsidRPr="00D72F17" w:rsidRDefault="0016527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FE0D41" w14:textId="77777777" w:rsidR="00D52971" w:rsidRPr="00D72F17" w:rsidRDefault="00D52971" w:rsidP="00AC3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пунктов общественного питания (рестораны, столовые, кафе и др.)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F4957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D301A" w14:textId="481345A4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B1057" w14:textId="4C81189C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EAA9A" w14:textId="5304B57C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3BD58" w14:textId="7D0505CC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3CC49" w14:textId="7DF56085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D52971" w:rsidRPr="00454A2C" w14:paraId="1BBC54D4" w14:textId="77777777" w:rsidTr="00BD0356">
        <w:trPr>
          <w:trHeight w:val="1073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74673A" w14:textId="77777777" w:rsidR="00D52971" w:rsidRPr="00D72F17" w:rsidRDefault="0016527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A8F695" w14:textId="77777777" w:rsidR="00D52971" w:rsidRPr="00D72F17" w:rsidRDefault="00D52971" w:rsidP="00AC3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пунктов бытового обслуживания населения (бани, парикмахерские, прачечные, химчистки, ремонтные и пошивочные мастерские, автосервисы)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89C27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B5ED4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1E2FB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D633E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513DE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81D64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52971" w:rsidRPr="00454A2C" w14:paraId="357D84F5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F1824" w14:textId="2AF46F6D" w:rsidR="00D52971" w:rsidRPr="00D72F17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VII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1DEFBA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Малое и среднее предпринимательство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27376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434E1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D92B9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2AE21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F099F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0E63C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52971" w:rsidRPr="00454A2C" w14:paraId="1199C4B2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6279E8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EB7705" w14:textId="77777777" w:rsidR="00D52971" w:rsidRPr="00D72F17" w:rsidRDefault="00D52971" w:rsidP="00AC3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малых и средних предприятий, включая микропредприятия (на конец года)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1EE6F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4D64A" w14:textId="0F77BAB3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DB70A" w14:textId="48F03782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3D287" w14:textId="5D6A8790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03AFD" w14:textId="4A5057F2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3F3B9" w14:textId="07A28978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D52971" w:rsidRPr="00454A2C" w14:paraId="581447FC" w14:textId="77777777" w:rsidTr="00BD0356">
        <w:trPr>
          <w:trHeight w:val="1073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1B94E3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2BB974" w14:textId="77777777" w:rsidR="00D52971" w:rsidRPr="00D72F17" w:rsidRDefault="00D52971" w:rsidP="00AC3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Среднесписочная численность работников на предприятиях малого и среднего предпринимательства (включая микропредприятия)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6940B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A6254" w14:textId="1358300C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B25EE" w14:textId="220C4BD6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E737" w14:textId="4206B909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4F4F6" w14:textId="376BDDD8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63BE2" w14:textId="793216A0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33,0</w:t>
            </w:r>
          </w:p>
        </w:tc>
      </w:tr>
      <w:tr w:rsidR="00D52971" w:rsidRPr="00454A2C" w14:paraId="7A24BDF3" w14:textId="77777777" w:rsidTr="00BD0356">
        <w:trPr>
          <w:trHeight w:val="80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1A6431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8276E2" w14:textId="77777777" w:rsidR="00D52971" w:rsidRPr="00D72F17" w:rsidRDefault="00D52971" w:rsidP="00AC3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Число индивидуальных предпринимателей (физических лиц, действующих без образования юридического лица)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76FBA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6122D" w14:textId="51183E3E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43FDC" w14:textId="660C10AE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2A9F8" w14:textId="38818551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F8123" w14:textId="5BE4450C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D52971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9E0DF" w14:textId="5F39C848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D52971"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52971" w:rsidRPr="00454A2C" w14:paraId="3A410F0F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9805B1" w14:textId="5B1199E3" w:rsidR="00D52971" w:rsidRPr="00D72F17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VIII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1F3F3A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Инвестиции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6B84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E5975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AA150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B62A9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4DD1E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374B5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52971" w:rsidRPr="00454A2C" w14:paraId="6787EAD1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CEB7AFA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0D9C26E" w14:textId="77777777" w:rsidR="00D52971" w:rsidRPr="00D72F17" w:rsidRDefault="00D52971" w:rsidP="00AC3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04C84E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854A14" w14:textId="52FB6896" w:rsidR="00D52971" w:rsidRPr="00454A2C" w:rsidRDefault="00075A4D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3 712,8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7B0C3" w14:textId="7B7EFE46" w:rsidR="00D52971" w:rsidRPr="00454A2C" w:rsidRDefault="00075A4D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6 622,4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51E55" w14:textId="51EDC9ED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94F2A" w14:textId="01ED5FC2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EBF27" w14:textId="2A6864BD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F61C7" w:rsidRPr="00454A2C" w14:paraId="2BF27915" w14:textId="77777777" w:rsidTr="00BD0356">
        <w:trPr>
          <w:trHeight w:val="1073"/>
        </w:trPr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483A37" w14:textId="77777777" w:rsidR="000F61C7" w:rsidRPr="00D72F17" w:rsidRDefault="000F61C7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EE3E5A" w14:textId="77777777" w:rsidR="000F61C7" w:rsidRPr="00D72F17" w:rsidRDefault="000F61C7" w:rsidP="00AC3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BDACB86" w14:textId="77777777" w:rsidR="000F61C7" w:rsidRPr="00D72F17" w:rsidRDefault="000F61C7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% к предыдущему году в действующих ценах</w:t>
            </w:r>
          </w:p>
          <w:p w14:paraId="43BEC2CC" w14:textId="77777777" w:rsidR="000F61C7" w:rsidRPr="00D72F17" w:rsidRDefault="000F61C7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43F457" w14:textId="4B0F804C" w:rsidR="000F61C7" w:rsidRPr="00454A2C" w:rsidRDefault="00FA37A7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1541F" w14:textId="7740CDC2" w:rsidR="000F61C7" w:rsidRPr="00454A2C" w:rsidRDefault="00075A4D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4EAAC" w14:textId="290FE047" w:rsidR="000F61C7" w:rsidRPr="00454A2C" w:rsidRDefault="000F61C7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BB846" w14:textId="3D9F731C" w:rsidR="000F61C7" w:rsidRPr="00454A2C" w:rsidRDefault="000F61C7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955EF" w14:textId="021D6B06" w:rsidR="000F61C7" w:rsidRPr="00454A2C" w:rsidRDefault="000F61C7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52971" w:rsidRPr="00454A2C" w14:paraId="035960C9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1BEA81" w14:textId="03E99AA6" w:rsidR="00D52971" w:rsidRPr="00D72F17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002278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Рынок труда и занятость населения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713A3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916F9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34898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4A58A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F936C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76C7A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52971" w:rsidRPr="00454A2C" w14:paraId="1685EB8A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2B80B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BB3A3E" w14:textId="77777777" w:rsidR="00D52971" w:rsidRPr="00D72F17" w:rsidRDefault="00D52971" w:rsidP="00AC3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Численность занятых в экономике (среднегодовая)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61180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A1F15" w14:textId="137BFCF8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762AF" w14:textId="52CC80D8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1CFBC" w14:textId="45C40823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B11F3" w14:textId="038C5224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C6906" w14:textId="6FBD05DB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D52971" w:rsidRPr="00454A2C" w14:paraId="22682C17" w14:textId="77777777" w:rsidTr="00BD0356">
        <w:trPr>
          <w:trHeight w:val="80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9D73D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B30B49" w14:textId="77777777" w:rsidR="00D52971" w:rsidRPr="00D72F17" w:rsidRDefault="00D52971" w:rsidP="00AC3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Численность безработных, зарегистрированных в органах государственной службы занятости (на конец года)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4DE56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27BE2" w14:textId="62CA29A3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763A6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682E9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919E9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3BD77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D52971" w:rsidRPr="00454A2C" w14:paraId="0EA42A67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02821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C02F31" w14:textId="77777777" w:rsidR="00D52971" w:rsidRPr="00D72F17" w:rsidRDefault="00D52971" w:rsidP="00AC3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Уровень зарегистрированной безработицы (на конец года)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F1CED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59DCB" w14:textId="22F05EDD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4B97" w14:textId="080A2F93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7A757" w14:textId="63D57DA3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B7306" w14:textId="5696AC2B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86C6C" w14:textId="55ED2DD8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D52971" w:rsidRPr="00454A2C" w14:paraId="00BFFDC9" w14:textId="77777777" w:rsidTr="00BD0356">
        <w:trPr>
          <w:trHeight w:val="80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B699D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0F8EB8" w14:textId="566C882E" w:rsidR="00D52971" w:rsidRPr="00D72F17" w:rsidRDefault="00D52971" w:rsidP="00AC3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вакансий, заявленных предприятиями, в центры занятости населения (на конец года)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2E4CA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686FD8D8" w14:textId="62BD2799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ED0E7" w14:textId="6BD8A8BD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1001D" w14:textId="70B56B91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E3C56" w14:textId="2F51BCD7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DAD59" w14:textId="3B135A11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D52971" w:rsidRPr="00454A2C" w14:paraId="308A612E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77C250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665D0A" w14:textId="77777777" w:rsidR="00D52971" w:rsidRPr="00D72F17" w:rsidRDefault="00D52971" w:rsidP="00AC3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C361B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46BD1" w14:textId="4278000B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9321A" w14:textId="00135655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3EEFA" w14:textId="089F4F11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3DD5D" w14:textId="56FF6409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00C08" w14:textId="701B5521" w:rsidR="00D52971" w:rsidRPr="00454A2C" w:rsidRDefault="00AC392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254,0</w:t>
            </w:r>
          </w:p>
        </w:tc>
      </w:tr>
      <w:tr w:rsidR="00D52971" w:rsidRPr="00454A2C" w14:paraId="76C2ED60" w14:textId="77777777" w:rsidTr="00BD0356">
        <w:trPr>
          <w:trHeight w:val="40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BEE61F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8F06E3" w14:textId="77777777" w:rsidR="00D52971" w:rsidRPr="00D72F17" w:rsidRDefault="00D52971" w:rsidP="00AC39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7DAD9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3B35D" w14:textId="5DBE66A3" w:rsidR="00D52971" w:rsidRPr="00454A2C" w:rsidRDefault="001177E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37 873,6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4D7BF" w14:textId="7F9C3AF8" w:rsidR="00D52971" w:rsidRPr="00454A2C" w:rsidRDefault="001177E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36 766,8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56F82" w14:textId="71A0DECD" w:rsidR="00D52971" w:rsidRPr="00454A2C" w:rsidRDefault="001177E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37 000,0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3C61D" w14:textId="1A2B3F27" w:rsidR="00D52971" w:rsidRPr="00454A2C" w:rsidRDefault="001177E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37 000,0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411FD" w14:textId="291FFBC1" w:rsidR="00D52971" w:rsidRPr="00454A2C" w:rsidRDefault="001177E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37 000,0</w:t>
            </w:r>
          </w:p>
        </w:tc>
      </w:tr>
      <w:tr w:rsidR="001177E6" w:rsidRPr="00454A2C" w14:paraId="3F46886D" w14:textId="77777777" w:rsidTr="001177E6">
        <w:trPr>
          <w:trHeight w:val="485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196D3E" w14:textId="77777777" w:rsidR="001177E6" w:rsidRPr="00D72F17" w:rsidRDefault="001177E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80B69E" w14:textId="77777777" w:rsidR="001177E6" w:rsidRPr="00D72F17" w:rsidRDefault="001177E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EAB619" w14:textId="77777777" w:rsidR="001177E6" w:rsidRPr="00D72F17" w:rsidRDefault="001177E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% к предыдущему году</w:t>
            </w: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755E1C" w14:textId="50640F48" w:rsidR="001177E6" w:rsidRPr="00454A2C" w:rsidRDefault="001177E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97,1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8A9BC" w14:textId="2D064442" w:rsidR="001177E6" w:rsidRPr="00454A2C" w:rsidRDefault="001177E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4642B" w14:textId="55331250" w:rsidR="001177E6" w:rsidRPr="00454A2C" w:rsidRDefault="001177E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100,6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39B6B" w14:textId="56909CB8" w:rsidR="001177E6" w:rsidRPr="00454A2C" w:rsidRDefault="001177E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E0A85" w14:textId="3FCCB1DF" w:rsidR="001177E6" w:rsidRPr="00454A2C" w:rsidRDefault="001177E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D52971" w:rsidRPr="00454A2C" w14:paraId="277B8013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EC9E09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7769FC" w14:textId="77777777" w:rsidR="00D52971" w:rsidRPr="00D72F17" w:rsidRDefault="00D52971" w:rsidP="001177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начисленной заработной платы всех работников по муниципальному образованию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98A31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742A2" w14:textId="54549770" w:rsidR="00D52971" w:rsidRPr="00454A2C" w:rsidRDefault="00CA3897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115 438,7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4099B" w14:textId="6E1FA49D" w:rsidR="00D52971" w:rsidRPr="00454A2C" w:rsidRDefault="00CA3897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112 065,2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16776" w14:textId="293DABDB" w:rsidR="00D52971" w:rsidRPr="00454A2C" w:rsidRDefault="00CA3897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112 776,0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ADFC7" w14:textId="0CA43A86" w:rsidR="00D52971" w:rsidRPr="00454A2C" w:rsidRDefault="00CA3897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112 776,0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79AD4" w14:textId="0DC93529" w:rsidR="00D52971" w:rsidRPr="00454A2C" w:rsidRDefault="00CA3897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112 776,0</w:t>
            </w:r>
          </w:p>
        </w:tc>
      </w:tr>
      <w:tr w:rsidR="00D52971" w:rsidRPr="00454A2C" w14:paraId="13CC3B7F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ED1033" w14:textId="69D80E65" w:rsidR="00D52971" w:rsidRPr="00D72F17" w:rsidRDefault="001177E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X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935050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социальной сферы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CFA75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13BD6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158B5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4FB0A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F5599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39372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52971" w:rsidRPr="00454A2C" w14:paraId="02B6BE69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33F7C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7726B2" w14:textId="77777777" w:rsidR="00D52971" w:rsidRPr="00D72F17" w:rsidRDefault="00D52971" w:rsidP="001177E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Уровень обеспеченности (на конец года): 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41DB2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3F923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99024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B7DCB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5CC98" w14:textId="77777777" w:rsidR="00D52971" w:rsidRPr="00454A2C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52971" w:rsidRPr="00454A2C" w14:paraId="2B3B9FE2" w14:textId="77777777" w:rsidTr="00BD0356">
        <w:trPr>
          <w:trHeight w:val="80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377CB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0782AF" w14:textId="77777777" w:rsidR="00D52971" w:rsidRPr="00D72F17" w:rsidRDefault="00D52971" w:rsidP="00EA4B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амбулаторно-поликлиническими учреждениями    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2D5F8B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посещений в смену на 1 тыс.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74DF5" w14:textId="58FD1210" w:rsidR="00D52971" w:rsidRPr="00454A2C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69083" w14:textId="2D6F1B28" w:rsidR="00D52971" w:rsidRPr="00454A2C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0,042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2C9A2" w14:textId="414CAD1F" w:rsidR="00D52971" w:rsidRPr="00454A2C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0,042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E0FBD" w14:textId="3260C760" w:rsidR="00D52971" w:rsidRPr="00454A2C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0,042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E8EDD" w14:textId="3C27B2AD" w:rsidR="00D52971" w:rsidRPr="00454A2C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0,042</w:t>
            </w:r>
          </w:p>
        </w:tc>
      </w:tr>
      <w:tr w:rsidR="00D52971" w:rsidRPr="00454A2C" w14:paraId="2292BE6E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174A6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94CC17" w14:textId="77777777" w:rsidR="00D52971" w:rsidRPr="00D72F17" w:rsidRDefault="00D52971" w:rsidP="00EA4B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общедоступными библиотеками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664247" w14:textId="77777777" w:rsidR="00D52971" w:rsidRPr="00D72F17" w:rsidRDefault="00D52971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ед. на 1000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99946" w14:textId="1123593E" w:rsidR="00D52971" w:rsidRPr="00454A2C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A04EB" w14:textId="442EF4A7" w:rsidR="00D52971" w:rsidRPr="00454A2C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B9A31" w14:textId="0DD67EE9" w:rsidR="00D52971" w:rsidRPr="00454A2C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71614" w14:textId="21D22577" w:rsidR="00D52971" w:rsidRPr="00454A2C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6D3A9" w14:textId="612FB32E" w:rsidR="00D52971" w:rsidRPr="00454A2C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0,002</w:t>
            </w:r>
          </w:p>
        </w:tc>
      </w:tr>
      <w:tr w:rsidR="00BD0356" w:rsidRPr="00454A2C" w14:paraId="18B7A817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0591A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871DCE" w14:textId="77777777" w:rsidR="00BD0356" w:rsidRPr="00D72F17" w:rsidRDefault="00BD0356" w:rsidP="00EA4B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учреждениями культурно-досугового типа 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8F15EB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ед. на 1000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8A70C" w14:textId="5F779BAB" w:rsidR="00BD0356" w:rsidRPr="00454A2C" w:rsidRDefault="00EA4BCB" w:rsidP="002C5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D468F" w14:textId="0657858A" w:rsidR="00BD0356" w:rsidRPr="00454A2C" w:rsidRDefault="00EA4BCB" w:rsidP="002C5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8B591" w14:textId="79B75373" w:rsidR="00BD0356" w:rsidRPr="00454A2C" w:rsidRDefault="00EA4BCB" w:rsidP="002C5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A3871" w14:textId="241FF7E1" w:rsidR="00BD0356" w:rsidRPr="00454A2C" w:rsidRDefault="00EA4BCB" w:rsidP="002C5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42CCD" w14:textId="36061DD4" w:rsidR="00BD0356" w:rsidRPr="00454A2C" w:rsidRDefault="00EA4BCB" w:rsidP="002C5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0,002</w:t>
            </w:r>
          </w:p>
        </w:tc>
      </w:tr>
      <w:tr w:rsidR="00BD0356" w:rsidRPr="00454A2C" w14:paraId="2D65FB14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83852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1.4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5583F2" w14:textId="77777777" w:rsidR="00BD0356" w:rsidRPr="00D72F17" w:rsidRDefault="00BD0356" w:rsidP="00EA4B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дошкольными образовательными учреждениями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B3B2CF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мест на 1000 детей в возрасте 1-6 лет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F6527" w14:textId="607822C6" w:rsidR="00BD0356" w:rsidRPr="00454A2C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83440" w14:textId="28E5CF9D" w:rsidR="00BD0356" w:rsidRPr="00454A2C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9661A" w14:textId="13DA7E43" w:rsidR="00BD0356" w:rsidRPr="00454A2C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A7AB" w14:textId="4770A288" w:rsidR="00BD0356" w:rsidRPr="00454A2C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33C1E" w14:textId="645C581E" w:rsidR="00BD0356" w:rsidRPr="00454A2C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54A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0,002</w:t>
            </w:r>
          </w:p>
        </w:tc>
      </w:tr>
      <w:tr w:rsidR="00BD0356" w:rsidRPr="00D72F17" w14:paraId="5AF11BDF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5E003D" w14:textId="08662D61" w:rsidR="00BD0356" w:rsidRPr="00D72F17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3BF30E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86A8D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C96D7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37413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8B8B1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25C8F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58FF8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BD0356" w:rsidRPr="00D72F17" w14:paraId="409DC4CD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720BC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3FCD9F" w14:textId="63CEAC1F" w:rsidR="00BD0356" w:rsidRPr="00D72F17" w:rsidRDefault="00BD0356" w:rsidP="00EA4B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Доходы бюджета муниципального образования, </w:t>
            </w:r>
            <w:r w:rsidR="00F850AE"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сего</w:t>
            </w:r>
            <w:r w:rsidR="00EA4BCB"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03A61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C9179" w14:textId="5D475172" w:rsidR="00BD0356" w:rsidRPr="00D72F17" w:rsidRDefault="00075A4D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075A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24 972,3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5C112" w14:textId="152B8823" w:rsidR="00BD0356" w:rsidRPr="00D72F17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6017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60176D" w:rsidRPr="006017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9 415,3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CC1E2" w14:textId="6A3EE894" w:rsidR="00BD0356" w:rsidRPr="00D72F17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6017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60176D" w:rsidRPr="006017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Pr="006017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60176D" w:rsidRPr="006017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</w:t>
            </w:r>
            <w:r w:rsidRPr="006017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,1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6B59E" w14:textId="250305F5" w:rsidR="00BD0356" w:rsidRPr="00D72F17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6017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60176D" w:rsidRPr="006017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4 007,2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26948" w14:textId="7675C22F" w:rsidR="00BD0356" w:rsidRPr="00D72F17" w:rsidRDefault="00EA4BCB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6017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60176D" w:rsidRPr="0060176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3 437,9</w:t>
            </w:r>
          </w:p>
        </w:tc>
      </w:tr>
      <w:tr w:rsidR="00BD0356" w:rsidRPr="00D72F17" w14:paraId="3D74AF38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3B78C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F57636" w14:textId="77777777" w:rsidR="00BD0356" w:rsidRPr="00D72F17" w:rsidRDefault="00BD0356" w:rsidP="00EA4B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Собственные (налоговые и неналоговые доходы)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4D54D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7C316" w14:textId="01EBAB69" w:rsidR="00BD0356" w:rsidRPr="00D72F17" w:rsidRDefault="00075A4D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075A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5 995,6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41436" w14:textId="00C1C54D" w:rsidR="00BD0356" w:rsidRPr="00BD6F49" w:rsidRDefault="00BD6F4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D6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5 220,0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820C6" w14:textId="7A659195" w:rsidR="00BD0356" w:rsidRPr="00BD6F49" w:rsidRDefault="00BD6F4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D6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5 288,4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E3EDF" w14:textId="417DD69A" w:rsidR="00BD0356" w:rsidRPr="00BD6F49" w:rsidRDefault="00BD6F4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D6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5 375,0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ED3EA" w14:textId="6C1E110E" w:rsidR="00BD0356" w:rsidRPr="00BD6F49" w:rsidRDefault="00BD6F4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D6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5 462,9</w:t>
            </w:r>
          </w:p>
        </w:tc>
      </w:tr>
      <w:tr w:rsidR="00BD0356" w:rsidRPr="00D72F17" w14:paraId="358CE7E3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2D0CF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C16A65" w14:textId="77777777" w:rsidR="00BD0356" w:rsidRPr="00D72F17" w:rsidRDefault="00BD0356" w:rsidP="00EA4B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B6C54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77881" w14:textId="30B38DCE" w:rsidR="00BD0356" w:rsidRPr="00D72F17" w:rsidRDefault="00075A4D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075A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4 965,7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6CA39" w14:textId="673083DA" w:rsidR="00BD0356" w:rsidRPr="00D72F17" w:rsidRDefault="00BD6F4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BD6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4 345,5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8D2FD" w14:textId="14A8306F" w:rsidR="00BD0356" w:rsidRPr="00D72F17" w:rsidRDefault="00BD6F4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BD6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4 570,2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2E523" w14:textId="4613C4BC" w:rsidR="00BD0356" w:rsidRPr="00D72F17" w:rsidRDefault="00BD6F4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BD6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4 656,8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D5684" w14:textId="49377A2E" w:rsidR="00BD0356" w:rsidRPr="00D72F17" w:rsidRDefault="00BD6F4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BD6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4 744,7</w:t>
            </w:r>
          </w:p>
        </w:tc>
      </w:tr>
      <w:tr w:rsidR="00BD0356" w:rsidRPr="00D72F17" w14:paraId="3D90264C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8B273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D2CE73" w14:textId="77777777" w:rsidR="00BD0356" w:rsidRPr="00D72F17" w:rsidRDefault="00BD0356" w:rsidP="00EA4B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7088A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F6C27" w14:textId="73D2F009" w:rsidR="00BD0356" w:rsidRPr="00D72F17" w:rsidRDefault="00075A4D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075A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1 029,9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4DBBA" w14:textId="554B879F" w:rsidR="00BD0356" w:rsidRPr="00BD6F49" w:rsidRDefault="00BD6F4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D6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874,5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E33F4" w14:textId="650A0A5C" w:rsidR="00BD0356" w:rsidRPr="00BD6F49" w:rsidRDefault="00BD6F4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D6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718,2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BF91F" w14:textId="1AB647CD" w:rsidR="00BD0356" w:rsidRPr="00BD6F49" w:rsidRDefault="00BD6F4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D6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718,2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10029" w14:textId="1309DCB8" w:rsidR="00BD0356" w:rsidRPr="00BD6F49" w:rsidRDefault="00BD6F4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D6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718,2</w:t>
            </w:r>
          </w:p>
        </w:tc>
      </w:tr>
      <w:tr w:rsidR="00BD0356" w:rsidRPr="00D72F17" w14:paraId="0D17117E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9FFAF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72C0C1" w14:textId="77777777" w:rsidR="00BD0356" w:rsidRPr="00D72F17" w:rsidRDefault="00BD0356" w:rsidP="00EA4B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98056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D1D03" w14:textId="27D82DF1" w:rsidR="00BD0356" w:rsidRPr="00D72F17" w:rsidRDefault="00075A4D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075A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18 976,7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ED7A7" w14:textId="56112336" w:rsidR="00BD0356" w:rsidRPr="00BD6F49" w:rsidRDefault="00BD6F4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D6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24 195,3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3FA29" w14:textId="2551E6F3" w:rsidR="00BD0356" w:rsidRPr="00BD6F49" w:rsidRDefault="00BD6F4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D6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24 231,7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0BE3A" w14:textId="16D1933B" w:rsidR="00BD0356" w:rsidRPr="00BD6F49" w:rsidRDefault="00BD6F4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D6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18 632,2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E8DEA" w14:textId="48D08808" w:rsidR="00BD0356" w:rsidRPr="00BD6F49" w:rsidRDefault="00BD6F49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D6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17 975,0</w:t>
            </w:r>
          </w:p>
        </w:tc>
      </w:tr>
      <w:tr w:rsidR="00BD0356" w:rsidRPr="00D72F17" w14:paraId="3C6C089F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CD30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FA900B" w14:textId="77777777" w:rsidR="00BD0356" w:rsidRPr="00D72F17" w:rsidRDefault="00BD0356" w:rsidP="00EA4B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бюджета муниципального образования, всего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4B529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6C475" w14:textId="6F620AA5" w:rsidR="00BD0356" w:rsidRPr="00D72F17" w:rsidRDefault="00075A4D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075A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25 059,9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B78D3" w14:textId="474B5A3E" w:rsidR="00BD0356" w:rsidRPr="00D72F17" w:rsidRDefault="00D73EEE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3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30 126,3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6F299" w14:textId="65BFC1D2" w:rsidR="00BD0356" w:rsidRPr="00D72F17" w:rsidRDefault="00D73EEE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3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29 863,7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5970B" w14:textId="3C9CEF63" w:rsidR="00BD0356" w:rsidRPr="00D72F17" w:rsidRDefault="00D73EEE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3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24 471,9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07B6F" w14:textId="68DE919F" w:rsidR="00BD0356" w:rsidRPr="00D72F17" w:rsidRDefault="00D73EEE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3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23 979,6</w:t>
            </w:r>
          </w:p>
        </w:tc>
      </w:tr>
      <w:tr w:rsidR="00BD0356" w:rsidRPr="00D72F17" w14:paraId="6D5B7138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3978D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29C342" w14:textId="77777777" w:rsidR="00BD0356" w:rsidRPr="00D72F17" w:rsidRDefault="00BD0356" w:rsidP="00EA4B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том числе муниципальные программы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475F3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D9CE1" w14:textId="5D2BF438" w:rsidR="00BD0356" w:rsidRPr="00D72F17" w:rsidRDefault="00075A4D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075A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17 555,3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84704" w14:textId="3F0C522D" w:rsidR="00BD0356" w:rsidRPr="00D72F17" w:rsidRDefault="0059424D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5942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22 453,9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95838" w14:textId="04774E01" w:rsidR="00BD0356" w:rsidRPr="00D72F17" w:rsidRDefault="00D73EEE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3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20 750,4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A282C" w14:textId="4CDE7637" w:rsidR="00BD0356" w:rsidRPr="00D72F17" w:rsidRDefault="00D73EEE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3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14 609,3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F2EE" w14:textId="329F3967" w:rsidR="00BD0356" w:rsidRPr="00D72F17" w:rsidRDefault="00D73EEE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3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14 786,7</w:t>
            </w:r>
          </w:p>
        </w:tc>
      </w:tr>
      <w:tr w:rsidR="00BD0356" w:rsidRPr="00D72F17" w14:paraId="417C931B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36C99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3A2224" w14:textId="5A0319FE" w:rsidR="00BD0356" w:rsidRPr="00D72F17" w:rsidRDefault="00BD0356" w:rsidP="00EA4B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Дефицит/профицит (-,</w:t>
            </w:r>
            <w:r w:rsidR="0012458B"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+) бюджета муниципального образования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CA2E1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18FD8" w14:textId="73E33792" w:rsidR="00BD0356" w:rsidRPr="00D72F17" w:rsidRDefault="00075A4D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075A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-87,6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81FEB" w14:textId="6B3DB767" w:rsidR="00BD0356" w:rsidRPr="00D72F17" w:rsidRDefault="00D73EEE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3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-711,0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D5B08" w14:textId="7E8D31DC" w:rsidR="00BD0356" w:rsidRPr="00D72F17" w:rsidRDefault="00D73EEE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3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-343,6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A0186" w14:textId="5A0DB686" w:rsidR="00BD0356" w:rsidRPr="00D72F17" w:rsidRDefault="00D73EEE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3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-464,7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92D53" w14:textId="4D6393EB" w:rsidR="00BD0356" w:rsidRPr="00D72F17" w:rsidRDefault="00D73EEE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D73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-541,7</w:t>
            </w:r>
          </w:p>
        </w:tc>
      </w:tr>
      <w:tr w:rsidR="00BD0356" w:rsidRPr="00D72F17" w14:paraId="401364E1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4575C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385B7D" w14:textId="77777777" w:rsidR="00BD0356" w:rsidRPr="00D72F17" w:rsidRDefault="00BD0356" w:rsidP="00EA4B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Муниципальный долг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A6F94" w14:textId="77777777" w:rsidR="00BD0356" w:rsidRPr="00D72F17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2F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737D6" w14:textId="77777777" w:rsidR="00BD0356" w:rsidRPr="00075A4D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5A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5F9FD" w14:textId="77777777" w:rsidR="00BD0356" w:rsidRPr="00075A4D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5A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43DD7" w14:textId="77777777" w:rsidR="00BD0356" w:rsidRPr="00075A4D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5A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566A1" w14:textId="77777777" w:rsidR="00BD0356" w:rsidRPr="00075A4D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5A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EFC56" w14:textId="77777777" w:rsidR="00BD0356" w:rsidRPr="00075A4D" w:rsidRDefault="00BD0356" w:rsidP="00D529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75A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14:paraId="4311EC52" w14:textId="77777777" w:rsidR="003440F6" w:rsidRPr="00AF7F9B" w:rsidRDefault="003440F6" w:rsidP="00FA5CEF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sectPr w:rsidR="003440F6" w:rsidRPr="00AF7F9B" w:rsidSect="00D52971">
      <w:pgSz w:w="16838" w:h="11906" w:orient="landscape"/>
      <w:pgMar w:top="709" w:right="1134" w:bottom="85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31CBC" w14:textId="77777777" w:rsidR="00DB264F" w:rsidRDefault="00DB264F" w:rsidP="00183EB6">
      <w:pPr>
        <w:spacing w:after="0" w:line="240" w:lineRule="auto"/>
      </w:pPr>
      <w:r>
        <w:separator/>
      </w:r>
    </w:p>
  </w:endnote>
  <w:endnote w:type="continuationSeparator" w:id="0">
    <w:p w14:paraId="037C0CB3" w14:textId="77777777" w:rsidR="00DB264F" w:rsidRDefault="00DB264F" w:rsidP="00183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E0819" w14:textId="77777777" w:rsidR="002C5150" w:rsidRDefault="002C5150" w:rsidP="006A5AE1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08397E01" w14:textId="77777777" w:rsidR="002C5150" w:rsidRDefault="002C5150" w:rsidP="006A5AE1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2E06F" w14:textId="1CB56CAE" w:rsidR="002C5150" w:rsidRDefault="002C5150" w:rsidP="006A5AE1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454A2C">
      <w:rPr>
        <w:rStyle w:val="af1"/>
        <w:noProof/>
      </w:rPr>
      <w:t>1</w:t>
    </w:r>
    <w:r>
      <w:rPr>
        <w:rStyle w:val="af1"/>
      </w:rPr>
      <w:fldChar w:fldCharType="end"/>
    </w:r>
  </w:p>
  <w:p w14:paraId="3DE8E84D" w14:textId="77777777" w:rsidR="002C5150" w:rsidRDefault="002C5150" w:rsidP="006A5AE1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9F65F" w14:textId="77777777" w:rsidR="00DB264F" w:rsidRDefault="00DB264F" w:rsidP="00183EB6">
      <w:pPr>
        <w:spacing w:after="0" w:line="240" w:lineRule="auto"/>
      </w:pPr>
      <w:r>
        <w:separator/>
      </w:r>
    </w:p>
  </w:footnote>
  <w:footnote w:type="continuationSeparator" w:id="0">
    <w:p w14:paraId="71D980E8" w14:textId="77777777" w:rsidR="00DB264F" w:rsidRDefault="00DB264F" w:rsidP="00183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F4F1B"/>
    <w:multiLevelType w:val="hybridMultilevel"/>
    <w:tmpl w:val="1EF28D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73C1D98"/>
    <w:multiLevelType w:val="hybridMultilevel"/>
    <w:tmpl w:val="D4402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900CFA"/>
    <w:multiLevelType w:val="hybridMultilevel"/>
    <w:tmpl w:val="45AEBB58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60F90C2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7FF477CA"/>
    <w:multiLevelType w:val="hybridMultilevel"/>
    <w:tmpl w:val="C740667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1588464824">
    <w:abstractNumId w:val="2"/>
  </w:num>
  <w:num w:numId="2" w16cid:durableId="1979412666">
    <w:abstractNumId w:val="0"/>
  </w:num>
  <w:num w:numId="3" w16cid:durableId="250742216">
    <w:abstractNumId w:val="4"/>
  </w:num>
  <w:num w:numId="4" w16cid:durableId="931089337">
    <w:abstractNumId w:val="3"/>
  </w:num>
  <w:num w:numId="5" w16cid:durableId="526526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9E4"/>
    <w:rsid w:val="000078F7"/>
    <w:rsid w:val="0001377B"/>
    <w:rsid w:val="000174EB"/>
    <w:rsid w:val="00027A7D"/>
    <w:rsid w:val="000305E1"/>
    <w:rsid w:val="0005364E"/>
    <w:rsid w:val="0005659E"/>
    <w:rsid w:val="000642B4"/>
    <w:rsid w:val="0006512F"/>
    <w:rsid w:val="00075A4D"/>
    <w:rsid w:val="00092E8D"/>
    <w:rsid w:val="000A1176"/>
    <w:rsid w:val="000A3A6E"/>
    <w:rsid w:val="000B40A0"/>
    <w:rsid w:val="000C3C90"/>
    <w:rsid w:val="000F61C7"/>
    <w:rsid w:val="0011760B"/>
    <w:rsid w:val="001177E6"/>
    <w:rsid w:val="00124436"/>
    <w:rsid w:val="0012458B"/>
    <w:rsid w:val="001336AD"/>
    <w:rsid w:val="00163117"/>
    <w:rsid w:val="0016429F"/>
    <w:rsid w:val="00165279"/>
    <w:rsid w:val="00167FBB"/>
    <w:rsid w:val="00182528"/>
    <w:rsid w:val="00182C67"/>
    <w:rsid w:val="00183EB6"/>
    <w:rsid w:val="001A4839"/>
    <w:rsid w:val="001D1FDB"/>
    <w:rsid w:val="001D7EBA"/>
    <w:rsid w:val="00200A2F"/>
    <w:rsid w:val="00215461"/>
    <w:rsid w:val="002328DF"/>
    <w:rsid w:val="00235641"/>
    <w:rsid w:val="00252E6D"/>
    <w:rsid w:val="00256EB8"/>
    <w:rsid w:val="00264A8F"/>
    <w:rsid w:val="0028213F"/>
    <w:rsid w:val="00296758"/>
    <w:rsid w:val="0029784F"/>
    <w:rsid w:val="002A57CA"/>
    <w:rsid w:val="002C2233"/>
    <w:rsid w:val="002C50E3"/>
    <w:rsid w:val="002C5150"/>
    <w:rsid w:val="002D026A"/>
    <w:rsid w:val="002D30F8"/>
    <w:rsid w:val="002E5BA3"/>
    <w:rsid w:val="003408FE"/>
    <w:rsid w:val="003440F6"/>
    <w:rsid w:val="00364271"/>
    <w:rsid w:val="00367BEB"/>
    <w:rsid w:val="00374D4F"/>
    <w:rsid w:val="00386246"/>
    <w:rsid w:val="003B2A95"/>
    <w:rsid w:val="003C1F98"/>
    <w:rsid w:val="003C7A93"/>
    <w:rsid w:val="003D0CEF"/>
    <w:rsid w:val="00411360"/>
    <w:rsid w:val="00417CCB"/>
    <w:rsid w:val="0042156C"/>
    <w:rsid w:val="00426119"/>
    <w:rsid w:val="0043374A"/>
    <w:rsid w:val="004531A0"/>
    <w:rsid w:val="00454A2C"/>
    <w:rsid w:val="00454BB3"/>
    <w:rsid w:val="00457CCA"/>
    <w:rsid w:val="004750DD"/>
    <w:rsid w:val="00476365"/>
    <w:rsid w:val="00480559"/>
    <w:rsid w:val="004B2EA9"/>
    <w:rsid w:val="004C4562"/>
    <w:rsid w:val="004E0A48"/>
    <w:rsid w:val="004E67E8"/>
    <w:rsid w:val="004F7CEE"/>
    <w:rsid w:val="005055C7"/>
    <w:rsid w:val="0052558F"/>
    <w:rsid w:val="00536BF3"/>
    <w:rsid w:val="00541C60"/>
    <w:rsid w:val="00562330"/>
    <w:rsid w:val="00574DA0"/>
    <w:rsid w:val="00592007"/>
    <w:rsid w:val="0059424D"/>
    <w:rsid w:val="005D0D59"/>
    <w:rsid w:val="005D35E5"/>
    <w:rsid w:val="005D7C7A"/>
    <w:rsid w:val="005F4657"/>
    <w:rsid w:val="0060176D"/>
    <w:rsid w:val="00614273"/>
    <w:rsid w:val="006525D0"/>
    <w:rsid w:val="006568D8"/>
    <w:rsid w:val="00674053"/>
    <w:rsid w:val="006A3355"/>
    <w:rsid w:val="006A5AE1"/>
    <w:rsid w:val="006A66FF"/>
    <w:rsid w:val="006B5485"/>
    <w:rsid w:val="006D67F1"/>
    <w:rsid w:val="006E2C9E"/>
    <w:rsid w:val="006E2D3E"/>
    <w:rsid w:val="00710A09"/>
    <w:rsid w:val="007321FD"/>
    <w:rsid w:val="00742491"/>
    <w:rsid w:val="0076145D"/>
    <w:rsid w:val="0076275D"/>
    <w:rsid w:val="00793614"/>
    <w:rsid w:val="007A402E"/>
    <w:rsid w:val="007B17D6"/>
    <w:rsid w:val="007B4337"/>
    <w:rsid w:val="007C5384"/>
    <w:rsid w:val="007E26B7"/>
    <w:rsid w:val="00800A18"/>
    <w:rsid w:val="00812106"/>
    <w:rsid w:val="008302E3"/>
    <w:rsid w:val="00855BC1"/>
    <w:rsid w:val="00863AA2"/>
    <w:rsid w:val="00867C18"/>
    <w:rsid w:val="00893EB7"/>
    <w:rsid w:val="008A5D86"/>
    <w:rsid w:val="008B0470"/>
    <w:rsid w:val="008C1025"/>
    <w:rsid w:val="008C2688"/>
    <w:rsid w:val="008F6683"/>
    <w:rsid w:val="0093107D"/>
    <w:rsid w:val="00945080"/>
    <w:rsid w:val="00947226"/>
    <w:rsid w:val="00950353"/>
    <w:rsid w:val="00963430"/>
    <w:rsid w:val="00974719"/>
    <w:rsid w:val="0097582D"/>
    <w:rsid w:val="00977099"/>
    <w:rsid w:val="009829E4"/>
    <w:rsid w:val="009B25A5"/>
    <w:rsid w:val="009B4824"/>
    <w:rsid w:val="009B740B"/>
    <w:rsid w:val="009D01D7"/>
    <w:rsid w:val="009D3FD6"/>
    <w:rsid w:val="009D6A85"/>
    <w:rsid w:val="009D7341"/>
    <w:rsid w:val="009E3584"/>
    <w:rsid w:val="009F507F"/>
    <w:rsid w:val="00A109C9"/>
    <w:rsid w:val="00A15F30"/>
    <w:rsid w:val="00A24533"/>
    <w:rsid w:val="00A52881"/>
    <w:rsid w:val="00A800D1"/>
    <w:rsid w:val="00A837DE"/>
    <w:rsid w:val="00A91169"/>
    <w:rsid w:val="00A915DB"/>
    <w:rsid w:val="00AA36FF"/>
    <w:rsid w:val="00AB648E"/>
    <w:rsid w:val="00AC3929"/>
    <w:rsid w:val="00AC4815"/>
    <w:rsid w:val="00AF7F9B"/>
    <w:rsid w:val="00B028A7"/>
    <w:rsid w:val="00B0797D"/>
    <w:rsid w:val="00B1013C"/>
    <w:rsid w:val="00B52E5E"/>
    <w:rsid w:val="00B631D3"/>
    <w:rsid w:val="00B753B9"/>
    <w:rsid w:val="00B83705"/>
    <w:rsid w:val="00B9611E"/>
    <w:rsid w:val="00BA14A0"/>
    <w:rsid w:val="00BC687E"/>
    <w:rsid w:val="00BD0356"/>
    <w:rsid w:val="00BD6F49"/>
    <w:rsid w:val="00BE1E43"/>
    <w:rsid w:val="00BE49D0"/>
    <w:rsid w:val="00C03875"/>
    <w:rsid w:val="00C05928"/>
    <w:rsid w:val="00C138FC"/>
    <w:rsid w:val="00C21166"/>
    <w:rsid w:val="00C37EF7"/>
    <w:rsid w:val="00C657DD"/>
    <w:rsid w:val="00C8144B"/>
    <w:rsid w:val="00C87592"/>
    <w:rsid w:val="00C93FD0"/>
    <w:rsid w:val="00CA16FA"/>
    <w:rsid w:val="00CA3897"/>
    <w:rsid w:val="00CB3D6F"/>
    <w:rsid w:val="00CB6146"/>
    <w:rsid w:val="00CD4D60"/>
    <w:rsid w:val="00CE28B5"/>
    <w:rsid w:val="00CF3036"/>
    <w:rsid w:val="00D2706C"/>
    <w:rsid w:val="00D52971"/>
    <w:rsid w:val="00D53812"/>
    <w:rsid w:val="00D72F17"/>
    <w:rsid w:val="00D73EEE"/>
    <w:rsid w:val="00D847A4"/>
    <w:rsid w:val="00D84C7D"/>
    <w:rsid w:val="00D85F6A"/>
    <w:rsid w:val="00D903E2"/>
    <w:rsid w:val="00DA15D5"/>
    <w:rsid w:val="00DB264F"/>
    <w:rsid w:val="00DC1C8C"/>
    <w:rsid w:val="00DD4981"/>
    <w:rsid w:val="00E23E9B"/>
    <w:rsid w:val="00E33ED9"/>
    <w:rsid w:val="00E42195"/>
    <w:rsid w:val="00E50082"/>
    <w:rsid w:val="00E57A76"/>
    <w:rsid w:val="00E6702C"/>
    <w:rsid w:val="00E67695"/>
    <w:rsid w:val="00E70BCE"/>
    <w:rsid w:val="00EA4BCB"/>
    <w:rsid w:val="00EB5030"/>
    <w:rsid w:val="00EC65A2"/>
    <w:rsid w:val="00ED26CC"/>
    <w:rsid w:val="00EF746F"/>
    <w:rsid w:val="00F04A1E"/>
    <w:rsid w:val="00F148FF"/>
    <w:rsid w:val="00F40D98"/>
    <w:rsid w:val="00F54139"/>
    <w:rsid w:val="00F65D4B"/>
    <w:rsid w:val="00F66A52"/>
    <w:rsid w:val="00F84656"/>
    <w:rsid w:val="00F850AE"/>
    <w:rsid w:val="00FA1571"/>
    <w:rsid w:val="00FA37A7"/>
    <w:rsid w:val="00FA5CEF"/>
    <w:rsid w:val="00FC185F"/>
    <w:rsid w:val="00FC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0D3CC4"/>
  <w15:docId w15:val="{1D52C0E8-8FB6-431F-8A4F-00CCA860F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C26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3440F6"/>
    <w:pPr>
      <w:keepNext/>
      <w:keepLines/>
      <w:spacing w:before="40" w:after="0"/>
      <w:outlineLvl w:val="5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26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Heading">
    <w:name w:val="Heading"/>
    <w:uiPriority w:val="99"/>
    <w:rsid w:val="009829E4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a3">
    <w:name w:val="Обычн"/>
    <w:link w:val="a4"/>
    <w:uiPriority w:val="99"/>
    <w:rsid w:val="008C2688"/>
    <w:pPr>
      <w:widowControl w:val="0"/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4">
    <w:name w:val="Обычн Знак"/>
    <w:link w:val="a3"/>
    <w:uiPriority w:val="99"/>
    <w:locked/>
    <w:rsid w:val="008C2688"/>
    <w:rPr>
      <w:rFonts w:ascii="Calibri" w:eastAsia="Calibri" w:hAnsi="Calibri" w:cs="Times New Roman"/>
      <w:lang w:eastAsia="ru-RU"/>
    </w:rPr>
  </w:style>
  <w:style w:type="paragraph" w:styleId="a5">
    <w:name w:val="Body Text"/>
    <w:basedOn w:val="a"/>
    <w:link w:val="a6"/>
    <w:uiPriority w:val="99"/>
    <w:rsid w:val="008C2688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C26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8C2688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8C26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nt5">
    <w:name w:val="font5"/>
    <w:basedOn w:val="a"/>
    <w:rsid w:val="00BC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C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C68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C687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C68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C68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C68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C68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C68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C68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C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C68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BC68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BC68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6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687E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83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83EB6"/>
  </w:style>
  <w:style w:type="paragraph" w:styleId="ad">
    <w:name w:val="footer"/>
    <w:basedOn w:val="a"/>
    <w:link w:val="ae"/>
    <w:uiPriority w:val="99"/>
    <w:unhideWhenUsed/>
    <w:rsid w:val="00183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83EB6"/>
  </w:style>
  <w:style w:type="character" w:customStyle="1" w:styleId="60">
    <w:name w:val="Заголовок 6 Знак"/>
    <w:basedOn w:val="a0"/>
    <w:link w:val="6"/>
    <w:uiPriority w:val="99"/>
    <w:rsid w:val="003440F6"/>
    <w:rPr>
      <w:rFonts w:ascii="Cambria" w:eastAsia="Times New Roman" w:hAnsi="Cambria" w:cs="Times New Roman"/>
      <w:color w:val="243F60"/>
    </w:rPr>
  </w:style>
  <w:style w:type="paragraph" w:styleId="af">
    <w:name w:val="List"/>
    <w:basedOn w:val="a"/>
    <w:uiPriority w:val="99"/>
    <w:rsid w:val="003440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Preformat">
    <w:name w:val="Preformat"/>
    <w:uiPriority w:val="99"/>
    <w:rsid w:val="003440F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0">
    <w:name w:val="Hyperlink"/>
    <w:uiPriority w:val="99"/>
    <w:rsid w:val="003440F6"/>
    <w:rPr>
      <w:rFonts w:ascii="Arial" w:hAnsi="Arial" w:cs="Times New Roman"/>
      <w:i/>
      <w:sz w:val="18"/>
    </w:rPr>
  </w:style>
  <w:style w:type="paragraph" w:customStyle="1" w:styleId="Context">
    <w:name w:val="Context"/>
    <w:uiPriority w:val="99"/>
    <w:rsid w:val="003440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18"/>
      <w:szCs w:val="18"/>
    </w:rPr>
  </w:style>
  <w:style w:type="character" w:styleId="af1">
    <w:name w:val="page number"/>
    <w:uiPriority w:val="99"/>
    <w:rsid w:val="003440F6"/>
    <w:rPr>
      <w:rFonts w:cs="Times New Roman"/>
    </w:rPr>
  </w:style>
  <w:style w:type="paragraph" w:styleId="af2">
    <w:name w:val="Body Text Indent"/>
    <w:basedOn w:val="a"/>
    <w:link w:val="af3"/>
    <w:uiPriority w:val="99"/>
    <w:semiHidden/>
    <w:rsid w:val="003440F6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3440F6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semiHidden/>
    <w:rsid w:val="003440F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440F6"/>
    <w:rPr>
      <w:rFonts w:ascii="Calibri" w:eastAsia="Calibri" w:hAnsi="Calibri" w:cs="Times New Roman"/>
    </w:rPr>
  </w:style>
  <w:style w:type="character" w:styleId="af4">
    <w:name w:val="FollowedHyperlink"/>
    <w:uiPriority w:val="99"/>
    <w:semiHidden/>
    <w:rsid w:val="003440F6"/>
    <w:rPr>
      <w:rFonts w:cs="Times New Roman"/>
      <w:color w:val="800080"/>
      <w:u w:val="single"/>
    </w:rPr>
  </w:style>
  <w:style w:type="paragraph" w:customStyle="1" w:styleId="font6">
    <w:name w:val="font6"/>
    <w:basedOn w:val="a"/>
    <w:rsid w:val="003440F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nt7">
    <w:name w:val="font7"/>
    <w:basedOn w:val="a"/>
    <w:rsid w:val="003440F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3440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3440F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3440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3440F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344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3">
    <w:name w:val="xl163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4">
    <w:name w:val="xl164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3440F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3440F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3440F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3440F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3440F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3440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3440F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3440F6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3440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3440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3440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3440F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3440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6">
    <w:name w:val="xl186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3440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3440F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91">
    <w:name w:val="xl191"/>
    <w:basedOn w:val="a"/>
    <w:uiPriority w:val="99"/>
    <w:rsid w:val="003440F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3440F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3">
    <w:name w:val="xl193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4">
    <w:name w:val="xl194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6">
    <w:name w:val="xl196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3440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3440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0">
    <w:name w:val="xl200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5">
    <w:name w:val="xl205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6">
    <w:name w:val="xl206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2">
    <w:name w:val="xl212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3440F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19">
    <w:name w:val="xl219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20">
    <w:name w:val="xl220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221">
    <w:name w:val="xl221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22">
    <w:name w:val="xl222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23">
    <w:name w:val="xl223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24">
    <w:name w:val="xl224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25">
    <w:name w:val="xl225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26">
    <w:name w:val="xl226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27">
    <w:name w:val="xl227"/>
    <w:basedOn w:val="a"/>
    <w:uiPriority w:val="99"/>
    <w:rsid w:val="003440F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28">
    <w:name w:val="xl228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29">
    <w:name w:val="xl229"/>
    <w:basedOn w:val="a"/>
    <w:uiPriority w:val="99"/>
    <w:rsid w:val="003440F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0">
    <w:name w:val="xl230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1">
    <w:name w:val="xl231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2">
    <w:name w:val="xl232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33">
    <w:name w:val="xl233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34">
    <w:name w:val="xl234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5">
    <w:name w:val="xl235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36">
    <w:name w:val="xl236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7">
    <w:name w:val="xl237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38">
    <w:name w:val="xl238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39">
    <w:name w:val="xl239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40">
    <w:name w:val="xl240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41">
    <w:name w:val="xl241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42">
    <w:name w:val="xl242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43">
    <w:name w:val="xl243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44">
    <w:name w:val="xl244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45">
    <w:name w:val="xl24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46">
    <w:name w:val="xl246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47">
    <w:name w:val="xl247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48">
    <w:name w:val="xl248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49">
    <w:name w:val="xl249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0">
    <w:name w:val="xl250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4">
    <w:name w:val="xl254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5">
    <w:name w:val="xl255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6">
    <w:name w:val="xl256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57">
    <w:name w:val="xl257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8">
    <w:name w:val="xl258"/>
    <w:basedOn w:val="a"/>
    <w:uiPriority w:val="99"/>
    <w:rsid w:val="003440F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59">
    <w:name w:val="xl259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60">
    <w:name w:val="xl260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61">
    <w:name w:val="xl261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62">
    <w:name w:val="xl262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63">
    <w:name w:val="xl263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4">
    <w:name w:val="xl264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5">
    <w:name w:val="xl265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6">
    <w:name w:val="xl266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68">
    <w:name w:val="xl268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uiPriority w:val="99"/>
    <w:rsid w:val="003440F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71">
    <w:name w:val="xl271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72">
    <w:name w:val="xl272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73">
    <w:name w:val="xl273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74">
    <w:name w:val="xl274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75">
    <w:name w:val="xl275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76">
    <w:name w:val="xl276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77">
    <w:name w:val="xl277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78">
    <w:name w:val="xl278"/>
    <w:basedOn w:val="a"/>
    <w:uiPriority w:val="99"/>
    <w:rsid w:val="003440F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79">
    <w:name w:val="xl279"/>
    <w:basedOn w:val="a"/>
    <w:uiPriority w:val="99"/>
    <w:rsid w:val="003440F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80">
    <w:name w:val="xl280"/>
    <w:basedOn w:val="a"/>
    <w:uiPriority w:val="99"/>
    <w:rsid w:val="003440F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81">
    <w:name w:val="xl281"/>
    <w:basedOn w:val="a"/>
    <w:uiPriority w:val="99"/>
    <w:rsid w:val="003440F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82">
    <w:name w:val="xl282"/>
    <w:basedOn w:val="a"/>
    <w:uiPriority w:val="99"/>
    <w:rsid w:val="003440F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83">
    <w:name w:val="xl283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84">
    <w:name w:val="xl284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85">
    <w:name w:val="xl285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86">
    <w:name w:val="xl286"/>
    <w:basedOn w:val="a"/>
    <w:uiPriority w:val="99"/>
    <w:rsid w:val="003440F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87">
    <w:name w:val="xl287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88">
    <w:name w:val="xl288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89">
    <w:name w:val="xl289"/>
    <w:basedOn w:val="a"/>
    <w:uiPriority w:val="99"/>
    <w:rsid w:val="003440F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90">
    <w:name w:val="xl290"/>
    <w:basedOn w:val="a"/>
    <w:uiPriority w:val="99"/>
    <w:rsid w:val="003440F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91">
    <w:name w:val="xl291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92">
    <w:name w:val="xl292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93">
    <w:name w:val="xl293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94">
    <w:name w:val="xl294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95">
    <w:name w:val="xl295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96">
    <w:name w:val="xl296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97">
    <w:name w:val="xl297"/>
    <w:basedOn w:val="a"/>
    <w:uiPriority w:val="99"/>
    <w:rsid w:val="003440F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98">
    <w:name w:val="xl298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99">
    <w:name w:val="xl299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00">
    <w:name w:val="xl300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3440F6"/>
    <w:rPr>
      <w:rFonts w:cs="Times New Roman"/>
    </w:rPr>
  </w:style>
  <w:style w:type="paragraph" w:customStyle="1" w:styleId="Default">
    <w:name w:val="Default"/>
    <w:uiPriority w:val="99"/>
    <w:rsid w:val="003440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3440F6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af5">
    <w:name w:val="Plain Text"/>
    <w:basedOn w:val="a"/>
    <w:link w:val="af6"/>
    <w:uiPriority w:val="99"/>
    <w:semiHidden/>
    <w:rsid w:val="003440F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6">
    <w:name w:val="Текст Знак"/>
    <w:basedOn w:val="a0"/>
    <w:link w:val="af5"/>
    <w:uiPriority w:val="99"/>
    <w:semiHidden/>
    <w:rsid w:val="003440F6"/>
    <w:rPr>
      <w:rFonts w:ascii="Consolas" w:eastAsia="Calibri" w:hAnsi="Consolas" w:cs="Times New Roman"/>
      <w:sz w:val="21"/>
      <w:szCs w:val="21"/>
    </w:rPr>
  </w:style>
  <w:style w:type="paragraph" w:styleId="af7">
    <w:name w:val="Normal (Web)"/>
    <w:basedOn w:val="a"/>
    <w:uiPriority w:val="99"/>
    <w:rsid w:val="00344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440F6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440F6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font8">
    <w:name w:val="font8"/>
    <w:basedOn w:val="a"/>
    <w:uiPriority w:val="99"/>
    <w:rsid w:val="003440F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font9">
    <w:name w:val="font9"/>
    <w:basedOn w:val="a"/>
    <w:uiPriority w:val="99"/>
    <w:rsid w:val="003440F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FF0000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3440F6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24">
    <w:name w:val="Основной текст 24"/>
    <w:basedOn w:val="a"/>
    <w:uiPriority w:val="99"/>
    <w:rsid w:val="003440F6"/>
    <w:pPr>
      <w:widowControl w:val="0"/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styleId="111111">
    <w:name w:val="Outline List 2"/>
    <w:basedOn w:val="a2"/>
    <w:uiPriority w:val="99"/>
    <w:semiHidden/>
    <w:unhideWhenUsed/>
    <w:rsid w:val="003440F6"/>
    <w:pPr>
      <w:numPr>
        <w:numId w:val="4"/>
      </w:numPr>
    </w:pPr>
  </w:style>
  <w:style w:type="numbering" w:customStyle="1" w:styleId="12">
    <w:name w:val="Нет списка1"/>
    <w:next w:val="a2"/>
    <w:uiPriority w:val="99"/>
    <w:semiHidden/>
    <w:unhideWhenUsed/>
    <w:rsid w:val="003440F6"/>
  </w:style>
  <w:style w:type="table" w:styleId="afa">
    <w:name w:val="Table Grid"/>
    <w:basedOn w:val="a1"/>
    <w:rsid w:val="003440F6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rsid w:val="00D2706C"/>
    <w:rPr>
      <w:rFonts w:ascii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D270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Абзац списка1"/>
    <w:basedOn w:val="a"/>
    <w:rsid w:val="00D2706C"/>
    <w:pPr>
      <w:spacing w:after="200" w:line="276" w:lineRule="auto"/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B9334-671A-48F0-81D1-01D022833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2864</Words>
  <Characters>16328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Т Н</dc:creator>
  <cp:keywords/>
  <dc:description/>
  <cp:lastModifiedBy>vS l</cp:lastModifiedBy>
  <cp:revision>2</cp:revision>
  <cp:lastPrinted>2022-10-03T09:07:00Z</cp:lastPrinted>
  <dcterms:created xsi:type="dcterms:W3CDTF">2023-11-15T08:58:00Z</dcterms:created>
  <dcterms:modified xsi:type="dcterms:W3CDTF">2023-11-15T08:58:00Z</dcterms:modified>
</cp:coreProperties>
</file>